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F5" w:rsidRPr="008E66FE" w:rsidRDefault="00301EF5" w:rsidP="00301EF5">
      <w:pPr>
        <w:tabs>
          <w:tab w:val="left" w:pos="600"/>
        </w:tabs>
        <w:jc w:val="center"/>
        <w:rPr>
          <w:b/>
          <w:sz w:val="28"/>
          <w:szCs w:val="28"/>
        </w:rPr>
      </w:pPr>
      <w:bookmarkStart w:id="0" w:name="_top"/>
      <w:bookmarkEnd w:id="0"/>
      <w:r w:rsidRPr="008E66FE">
        <w:rPr>
          <w:b/>
          <w:sz w:val="28"/>
          <w:szCs w:val="28"/>
        </w:rPr>
        <w:t>Извещение</w:t>
      </w:r>
    </w:p>
    <w:p w:rsidR="00245225" w:rsidRDefault="00301EF5" w:rsidP="00301EF5">
      <w:pPr>
        <w:tabs>
          <w:tab w:val="left" w:pos="600"/>
        </w:tabs>
        <w:jc w:val="center"/>
        <w:rPr>
          <w:b/>
          <w:sz w:val="28"/>
          <w:szCs w:val="28"/>
        </w:rPr>
      </w:pPr>
      <w:r w:rsidRPr="008E66FE">
        <w:rPr>
          <w:b/>
          <w:sz w:val="28"/>
          <w:szCs w:val="28"/>
        </w:rPr>
        <w:t>о проведении конкурс</w:t>
      </w:r>
      <w:r w:rsidR="00C6008B">
        <w:rPr>
          <w:b/>
          <w:sz w:val="28"/>
          <w:szCs w:val="28"/>
        </w:rPr>
        <w:t>а</w:t>
      </w:r>
      <w:r w:rsidRPr="008E66FE">
        <w:rPr>
          <w:b/>
          <w:sz w:val="28"/>
          <w:szCs w:val="28"/>
        </w:rPr>
        <w:t xml:space="preserve"> на право заключения договора на размещение </w:t>
      </w:r>
    </w:p>
    <w:p w:rsidR="00D96328" w:rsidRDefault="00301EF5" w:rsidP="00301EF5">
      <w:pPr>
        <w:tabs>
          <w:tab w:val="left" w:pos="600"/>
        </w:tabs>
        <w:jc w:val="center"/>
        <w:rPr>
          <w:b/>
          <w:sz w:val="28"/>
          <w:szCs w:val="28"/>
        </w:rPr>
      </w:pPr>
      <w:r w:rsidRPr="008E66FE">
        <w:rPr>
          <w:b/>
          <w:sz w:val="28"/>
          <w:szCs w:val="28"/>
        </w:rPr>
        <w:t>не</w:t>
      </w:r>
      <w:r w:rsidR="00AF7BCE">
        <w:rPr>
          <w:b/>
          <w:sz w:val="28"/>
          <w:szCs w:val="28"/>
        </w:rPr>
        <w:t xml:space="preserve">стационарного торгового объекта </w:t>
      </w:r>
      <w:r w:rsidRPr="008E66FE">
        <w:rPr>
          <w:b/>
          <w:sz w:val="28"/>
          <w:szCs w:val="28"/>
        </w:rPr>
        <w:t xml:space="preserve">на территории </w:t>
      </w:r>
    </w:p>
    <w:p w:rsidR="00301EF5" w:rsidRPr="008E66FE" w:rsidRDefault="00311D9B" w:rsidP="00301EF5">
      <w:pPr>
        <w:tabs>
          <w:tab w:val="left" w:pos="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Медведовского сельского</w:t>
      </w:r>
      <w:r w:rsidR="00301EF5" w:rsidRPr="008E66FE">
        <w:rPr>
          <w:b/>
          <w:sz w:val="28"/>
          <w:szCs w:val="28"/>
        </w:rPr>
        <w:t xml:space="preserve"> поселения Тимашевского района</w:t>
      </w:r>
    </w:p>
    <w:p w:rsidR="00301EF5" w:rsidRPr="008E66FE" w:rsidRDefault="00301EF5" w:rsidP="00301EF5">
      <w:pPr>
        <w:tabs>
          <w:tab w:val="left" w:pos="600"/>
        </w:tabs>
        <w:ind w:left="5160"/>
        <w:jc w:val="both"/>
        <w:rPr>
          <w:b/>
          <w:sz w:val="28"/>
          <w:szCs w:val="28"/>
        </w:rPr>
      </w:pPr>
    </w:p>
    <w:p w:rsidR="00301EF5" w:rsidRPr="008E66FE" w:rsidRDefault="00301EF5" w:rsidP="00BF45DD">
      <w:pPr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В соответствии с постановлением администрации муниципального обр</w:t>
      </w:r>
      <w:r w:rsidR="008C795F">
        <w:rPr>
          <w:sz w:val="28"/>
          <w:szCs w:val="28"/>
        </w:rPr>
        <w:t>а</w:t>
      </w:r>
      <w:r w:rsidR="008C795F">
        <w:rPr>
          <w:sz w:val="28"/>
          <w:szCs w:val="28"/>
        </w:rPr>
        <w:t>зования Тимашевский район от 22 дека</w:t>
      </w:r>
      <w:r w:rsidRPr="008E66FE">
        <w:rPr>
          <w:sz w:val="28"/>
          <w:szCs w:val="28"/>
        </w:rPr>
        <w:t>бря 2015 г</w:t>
      </w:r>
      <w:r w:rsidR="009C6544">
        <w:rPr>
          <w:sz w:val="28"/>
          <w:szCs w:val="28"/>
        </w:rPr>
        <w:t>.</w:t>
      </w:r>
      <w:r w:rsidRPr="008E66FE">
        <w:rPr>
          <w:sz w:val="28"/>
          <w:szCs w:val="28"/>
        </w:rPr>
        <w:t xml:space="preserve"> № 985/1 «Об утверждении схем размещения нестационарных торговых объектов на территории муниц</w:t>
      </w:r>
      <w:r w:rsidRPr="008E66FE">
        <w:rPr>
          <w:sz w:val="28"/>
          <w:szCs w:val="28"/>
        </w:rPr>
        <w:t>и</w:t>
      </w:r>
      <w:r w:rsidRPr="008E66FE">
        <w:rPr>
          <w:sz w:val="28"/>
          <w:szCs w:val="28"/>
        </w:rPr>
        <w:t>пального образования Тимашевский район в 2016 году» (с изменениями от</w:t>
      </w:r>
      <w:r w:rsidR="00063B44">
        <w:rPr>
          <w:sz w:val="28"/>
          <w:szCs w:val="28"/>
        </w:rPr>
        <w:t xml:space="preserve"> </w:t>
      </w:r>
      <w:r w:rsidR="00245225">
        <w:rPr>
          <w:sz w:val="28"/>
          <w:szCs w:val="28"/>
        </w:rPr>
        <w:br/>
      </w:r>
      <w:r w:rsidRPr="008E66FE">
        <w:rPr>
          <w:sz w:val="28"/>
          <w:szCs w:val="28"/>
        </w:rPr>
        <w:t>10 октября 2016 г</w:t>
      </w:r>
      <w:r w:rsidR="009C6544">
        <w:rPr>
          <w:sz w:val="28"/>
          <w:szCs w:val="28"/>
        </w:rPr>
        <w:t>.</w:t>
      </w:r>
      <w:r w:rsidRPr="008E66FE">
        <w:rPr>
          <w:sz w:val="28"/>
          <w:szCs w:val="28"/>
        </w:rPr>
        <w:t xml:space="preserve"> № 921</w:t>
      </w:r>
      <w:r w:rsidR="008C795F">
        <w:rPr>
          <w:sz w:val="28"/>
          <w:szCs w:val="28"/>
        </w:rPr>
        <w:t>, от 22 декабря 2017 г</w:t>
      </w:r>
      <w:r w:rsidR="009C6544">
        <w:rPr>
          <w:sz w:val="28"/>
          <w:szCs w:val="28"/>
        </w:rPr>
        <w:t>.</w:t>
      </w:r>
      <w:r w:rsidR="008C795F">
        <w:rPr>
          <w:sz w:val="28"/>
          <w:szCs w:val="28"/>
        </w:rPr>
        <w:t xml:space="preserve"> № 1451</w:t>
      </w:r>
      <w:r w:rsidR="009C6544">
        <w:rPr>
          <w:sz w:val="28"/>
          <w:szCs w:val="28"/>
        </w:rPr>
        <w:t xml:space="preserve">, от </w:t>
      </w:r>
      <w:r w:rsidR="009C6544">
        <w:rPr>
          <w:sz w:val="28"/>
          <w:szCs w:val="28"/>
        </w:rPr>
        <w:br/>
        <w:t>12 июля 2019 г. № 723</w:t>
      </w:r>
      <w:r w:rsidR="00C05DC6">
        <w:rPr>
          <w:sz w:val="28"/>
          <w:szCs w:val="28"/>
        </w:rPr>
        <w:t xml:space="preserve">, </w:t>
      </w:r>
      <w:r w:rsidR="00245225">
        <w:rPr>
          <w:sz w:val="28"/>
          <w:szCs w:val="28"/>
        </w:rPr>
        <w:t>от 5 октября 2020 г. № 1065</w:t>
      </w:r>
      <w:r w:rsidR="00FD1A00">
        <w:rPr>
          <w:sz w:val="28"/>
          <w:szCs w:val="28"/>
        </w:rPr>
        <w:t>, от 8 февраля 2021 г. №126, от 8 июня 2021г., №752, от 31 марта 2022г. № 467)</w:t>
      </w:r>
      <w:r w:rsidRPr="008E66FE">
        <w:rPr>
          <w:sz w:val="28"/>
          <w:szCs w:val="28"/>
        </w:rPr>
        <w:t>), постановлением админис</w:t>
      </w:r>
      <w:r w:rsidRPr="008E66FE">
        <w:rPr>
          <w:sz w:val="28"/>
          <w:szCs w:val="28"/>
        </w:rPr>
        <w:t>т</w:t>
      </w:r>
      <w:r w:rsidRPr="008E66FE">
        <w:rPr>
          <w:sz w:val="28"/>
          <w:szCs w:val="28"/>
        </w:rPr>
        <w:t xml:space="preserve">рации </w:t>
      </w:r>
      <w:r w:rsidR="00311D9B">
        <w:rPr>
          <w:sz w:val="28"/>
          <w:szCs w:val="28"/>
        </w:rPr>
        <w:t>Медведовского сельского</w:t>
      </w:r>
      <w:r w:rsidRPr="008E66FE">
        <w:rPr>
          <w:sz w:val="28"/>
          <w:szCs w:val="28"/>
        </w:rPr>
        <w:t xml:space="preserve"> поселения Тимашевского района от </w:t>
      </w:r>
      <w:r w:rsidR="00245225">
        <w:rPr>
          <w:sz w:val="28"/>
          <w:szCs w:val="28"/>
        </w:rPr>
        <w:br/>
      </w:r>
      <w:r w:rsidR="00FD1A00">
        <w:rPr>
          <w:sz w:val="28"/>
          <w:szCs w:val="28"/>
        </w:rPr>
        <w:t>14 апреля 2022</w:t>
      </w:r>
      <w:r w:rsidRPr="0083582B">
        <w:rPr>
          <w:sz w:val="28"/>
          <w:szCs w:val="28"/>
        </w:rPr>
        <w:t xml:space="preserve"> г</w:t>
      </w:r>
      <w:r w:rsidR="009C6544">
        <w:rPr>
          <w:sz w:val="28"/>
          <w:szCs w:val="28"/>
        </w:rPr>
        <w:t>.</w:t>
      </w:r>
      <w:r w:rsidRPr="0083582B">
        <w:rPr>
          <w:sz w:val="28"/>
          <w:szCs w:val="28"/>
        </w:rPr>
        <w:t xml:space="preserve"> № </w:t>
      </w:r>
      <w:r w:rsidR="00FD1A00">
        <w:rPr>
          <w:sz w:val="28"/>
          <w:szCs w:val="28"/>
        </w:rPr>
        <w:t>53</w:t>
      </w:r>
      <w:r w:rsidRPr="0083582B">
        <w:rPr>
          <w:sz w:val="28"/>
          <w:szCs w:val="28"/>
        </w:rPr>
        <w:t xml:space="preserve"> «</w:t>
      </w:r>
      <w:r w:rsidRPr="008E66FE">
        <w:rPr>
          <w:bCs/>
          <w:sz w:val="28"/>
          <w:szCs w:val="28"/>
        </w:rPr>
        <w:t xml:space="preserve">О размещении нестационарных торговых объектов на территории </w:t>
      </w:r>
      <w:r w:rsidR="00311D9B">
        <w:rPr>
          <w:sz w:val="28"/>
          <w:szCs w:val="28"/>
        </w:rPr>
        <w:t>Медведовского сельского</w:t>
      </w:r>
      <w:r w:rsidRPr="008E66FE">
        <w:rPr>
          <w:bCs/>
          <w:sz w:val="28"/>
          <w:szCs w:val="28"/>
        </w:rPr>
        <w:t xml:space="preserve"> поселения Тимашевского района</w:t>
      </w:r>
      <w:r w:rsidR="00311D9B">
        <w:rPr>
          <w:sz w:val="28"/>
          <w:szCs w:val="28"/>
        </w:rPr>
        <w:t>»</w:t>
      </w:r>
      <w:r w:rsidR="00FD1A00">
        <w:rPr>
          <w:sz w:val="28"/>
          <w:szCs w:val="28"/>
        </w:rPr>
        <w:t xml:space="preserve">, </w:t>
      </w:r>
      <w:r w:rsidRPr="008E66FE">
        <w:rPr>
          <w:sz w:val="28"/>
          <w:szCs w:val="28"/>
        </w:rPr>
        <w:t>адм</w:t>
      </w:r>
      <w:r w:rsidRPr="008E66FE">
        <w:rPr>
          <w:sz w:val="28"/>
          <w:szCs w:val="28"/>
        </w:rPr>
        <w:t>и</w:t>
      </w:r>
      <w:r w:rsidRPr="008E66FE">
        <w:rPr>
          <w:sz w:val="28"/>
          <w:szCs w:val="28"/>
        </w:rPr>
        <w:t xml:space="preserve">нистрация </w:t>
      </w:r>
      <w:r w:rsidR="00311D9B">
        <w:rPr>
          <w:sz w:val="28"/>
          <w:szCs w:val="28"/>
        </w:rPr>
        <w:t>Медведовского сельского</w:t>
      </w:r>
      <w:r w:rsidRPr="008E66FE">
        <w:rPr>
          <w:sz w:val="28"/>
          <w:szCs w:val="28"/>
        </w:rPr>
        <w:t xml:space="preserve"> поселения Тимашевского района объявл</w:t>
      </w:r>
      <w:r w:rsidRPr="008E66FE">
        <w:rPr>
          <w:sz w:val="28"/>
          <w:szCs w:val="28"/>
        </w:rPr>
        <w:t>я</w:t>
      </w:r>
      <w:r w:rsidRPr="008E66FE">
        <w:rPr>
          <w:sz w:val="28"/>
          <w:szCs w:val="28"/>
        </w:rPr>
        <w:t>ет конкурс</w:t>
      </w:r>
      <w:r w:rsidR="00C05DC6">
        <w:rPr>
          <w:sz w:val="28"/>
          <w:szCs w:val="28"/>
        </w:rPr>
        <w:t>ы</w:t>
      </w:r>
      <w:r w:rsidRPr="008E66FE">
        <w:rPr>
          <w:sz w:val="28"/>
          <w:szCs w:val="28"/>
        </w:rPr>
        <w:t xml:space="preserve"> на право размещения не</w:t>
      </w:r>
      <w:r w:rsidR="00AF7BCE">
        <w:rPr>
          <w:sz w:val="28"/>
          <w:szCs w:val="28"/>
        </w:rPr>
        <w:t xml:space="preserve">стационарных торговых объектов </w:t>
      </w:r>
      <w:r w:rsidRPr="008E66FE">
        <w:rPr>
          <w:sz w:val="28"/>
          <w:szCs w:val="28"/>
        </w:rPr>
        <w:t>на те</w:t>
      </w:r>
      <w:r w:rsidRPr="008E66FE">
        <w:rPr>
          <w:sz w:val="28"/>
          <w:szCs w:val="28"/>
        </w:rPr>
        <w:t>р</w:t>
      </w:r>
      <w:r w:rsidRPr="008E66FE">
        <w:rPr>
          <w:sz w:val="28"/>
          <w:szCs w:val="28"/>
        </w:rPr>
        <w:t xml:space="preserve">ритории </w:t>
      </w:r>
      <w:r w:rsidR="00311D9B">
        <w:rPr>
          <w:sz w:val="28"/>
          <w:szCs w:val="28"/>
        </w:rPr>
        <w:t>Медведовского сельского</w:t>
      </w:r>
      <w:r w:rsidRPr="008E66FE">
        <w:rPr>
          <w:sz w:val="28"/>
          <w:szCs w:val="28"/>
        </w:rPr>
        <w:t xml:space="preserve"> поселения Тимашевского района в соо</w:t>
      </w:r>
      <w:r w:rsidR="00E44F36">
        <w:rPr>
          <w:sz w:val="28"/>
          <w:szCs w:val="28"/>
        </w:rPr>
        <w:t>тве</w:t>
      </w:r>
      <w:r w:rsidR="00E44F36">
        <w:rPr>
          <w:sz w:val="28"/>
          <w:szCs w:val="28"/>
        </w:rPr>
        <w:t>т</w:t>
      </w:r>
      <w:r w:rsidR="00E44F36">
        <w:rPr>
          <w:sz w:val="28"/>
          <w:szCs w:val="28"/>
        </w:rPr>
        <w:t>ствии с утвержденной схемой (таблица № 1).</w:t>
      </w:r>
    </w:p>
    <w:p w:rsidR="00301EF5" w:rsidRDefault="00CA3CDF" w:rsidP="00BF45DD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1. </w:t>
      </w:r>
      <w:r w:rsidR="00301EF5" w:rsidRPr="008E66FE">
        <w:rPr>
          <w:b/>
          <w:bCs/>
          <w:sz w:val="28"/>
        </w:rPr>
        <w:t>Наименование, место нахождения, почтовый адрес, номер ко</w:t>
      </w:r>
      <w:r w:rsidR="00301EF5" w:rsidRPr="008E66FE">
        <w:rPr>
          <w:b/>
          <w:bCs/>
          <w:sz w:val="28"/>
        </w:rPr>
        <w:t>н</w:t>
      </w:r>
      <w:r w:rsidR="00301EF5" w:rsidRPr="008E66FE">
        <w:rPr>
          <w:b/>
          <w:bCs/>
          <w:sz w:val="28"/>
        </w:rPr>
        <w:t xml:space="preserve">тактного телефона организатора конкурса: администрация </w:t>
      </w:r>
      <w:r w:rsidR="00D96328">
        <w:rPr>
          <w:b/>
          <w:bCs/>
          <w:sz w:val="28"/>
        </w:rPr>
        <w:t>Медведовского сельского</w:t>
      </w:r>
      <w:r w:rsidR="00301EF5" w:rsidRPr="008E66FE">
        <w:rPr>
          <w:b/>
          <w:bCs/>
          <w:sz w:val="28"/>
        </w:rPr>
        <w:t xml:space="preserve"> поселения Тимашевского района, от имени администрации </w:t>
      </w:r>
      <w:r w:rsidR="00D96328">
        <w:rPr>
          <w:b/>
          <w:bCs/>
          <w:sz w:val="28"/>
        </w:rPr>
        <w:t>Медведовского сельского</w:t>
      </w:r>
      <w:r w:rsidR="00301EF5" w:rsidRPr="008E66FE">
        <w:rPr>
          <w:b/>
          <w:bCs/>
          <w:sz w:val="28"/>
        </w:rPr>
        <w:t xml:space="preserve"> поселения Тимашевского района </w:t>
      </w:r>
      <w:r w:rsidR="00311D9B">
        <w:rPr>
          <w:b/>
          <w:bCs/>
          <w:sz w:val="28"/>
        </w:rPr>
        <w:t>–</w:t>
      </w:r>
      <w:r w:rsidR="00301EF5" w:rsidRPr="008E66FE">
        <w:rPr>
          <w:b/>
          <w:bCs/>
          <w:sz w:val="28"/>
        </w:rPr>
        <w:t xml:space="preserve"> </w:t>
      </w:r>
      <w:r w:rsidR="00FD1A00">
        <w:rPr>
          <w:sz w:val="28"/>
          <w:szCs w:val="28"/>
        </w:rPr>
        <w:t>финансово-экономический отдел</w:t>
      </w:r>
      <w:r w:rsidR="00301EF5" w:rsidRPr="008E66FE">
        <w:rPr>
          <w:sz w:val="28"/>
          <w:szCs w:val="28"/>
        </w:rPr>
        <w:t xml:space="preserve"> администрации </w:t>
      </w:r>
      <w:r w:rsidR="00311D9B">
        <w:rPr>
          <w:sz w:val="28"/>
          <w:szCs w:val="28"/>
        </w:rPr>
        <w:t>Медведовского сельского</w:t>
      </w:r>
      <w:r w:rsidR="00301EF5" w:rsidRPr="008E66FE">
        <w:rPr>
          <w:sz w:val="28"/>
          <w:szCs w:val="28"/>
        </w:rPr>
        <w:t xml:space="preserve"> поселения Т</w:t>
      </w:r>
      <w:r w:rsidR="00301EF5" w:rsidRPr="008E66FE">
        <w:rPr>
          <w:sz w:val="28"/>
          <w:szCs w:val="28"/>
        </w:rPr>
        <w:t>и</w:t>
      </w:r>
      <w:r w:rsidR="00301EF5" w:rsidRPr="008E66FE">
        <w:rPr>
          <w:sz w:val="28"/>
          <w:szCs w:val="28"/>
        </w:rPr>
        <w:t>машевского района, 3527</w:t>
      </w:r>
      <w:r w:rsidR="00311D9B">
        <w:rPr>
          <w:sz w:val="28"/>
          <w:szCs w:val="28"/>
        </w:rPr>
        <w:t>2</w:t>
      </w:r>
      <w:r w:rsidR="00301EF5" w:rsidRPr="008E66FE">
        <w:rPr>
          <w:sz w:val="28"/>
          <w:szCs w:val="28"/>
        </w:rPr>
        <w:t xml:space="preserve">0, Краснодарский край, </w:t>
      </w:r>
      <w:r w:rsidR="00311D9B">
        <w:rPr>
          <w:sz w:val="28"/>
          <w:szCs w:val="28"/>
        </w:rPr>
        <w:t>Тимашевский район, ст</w:t>
      </w:r>
      <w:r w:rsidR="00245225">
        <w:rPr>
          <w:sz w:val="28"/>
          <w:szCs w:val="28"/>
        </w:rPr>
        <w:t>-ца</w:t>
      </w:r>
      <w:r w:rsidR="00311D9B">
        <w:rPr>
          <w:sz w:val="28"/>
          <w:szCs w:val="28"/>
        </w:rPr>
        <w:t xml:space="preserve"> Медведовская, ул. Ле</w:t>
      </w:r>
      <w:r w:rsidR="00FD1A00">
        <w:rPr>
          <w:sz w:val="28"/>
          <w:szCs w:val="28"/>
        </w:rPr>
        <w:t>нина, 54, каб.1</w:t>
      </w:r>
      <w:r w:rsidR="00311D9B">
        <w:rPr>
          <w:sz w:val="28"/>
          <w:szCs w:val="28"/>
        </w:rPr>
        <w:t>, тел.8 (861</w:t>
      </w:r>
      <w:r w:rsidR="009C6544">
        <w:rPr>
          <w:sz w:val="28"/>
          <w:szCs w:val="28"/>
        </w:rPr>
        <w:t>-</w:t>
      </w:r>
      <w:r w:rsidR="00FD1A00">
        <w:rPr>
          <w:sz w:val="28"/>
          <w:szCs w:val="28"/>
        </w:rPr>
        <w:t>30) 7-13-45</w:t>
      </w:r>
      <w:r w:rsidR="00301EF5" w:rsidRPr="008E66FE">
        <w:rPr>
          <w:sz w:val="28"/>
          <w:szCs w:val="28"/>
        </w:rPr>
        <w:t>.</w:t>
      </w:r>
    </w:p>
    <w:p w:rsidR="00C05DC6" w:rsidRPr="008E66FE" w:rsidRDefault="00C05DC6" w:rsidP="00C05DC6">
      <w:pPr>
        <w:ind w:firstLine="709"/>
        <w:contextualSpacing/>
        <w:jc w:val="both"/>
        <w:rPr>
          <w:vanish/>
        </w:rPr>
      </w:pPr>
      <w:r>
        <w:rPr>
          <w:b/>
          <w:bCs/>
          <w:sz w:val="28"/>
        </w:rPr>
        <w:t xml:space="preserve">Место </w:t>
      </w:r>
      <w:r w:rsidRPr="00D96328">
        <w:rPr>
          <w:b/>
          <w:bCs/>
          <w:sz w:val="28"/>
        </w:rPr>
        <w:t>вскрытия конвертов с заявками на участие в конкурсе, их рас</w:t>
      </w:r>
      <w:r>
        <w:rPr>
          <w:b/>
          <w:bCs/>
          <w:sz w:val="28"/>
        </w:rPr>
        <w:t>смотрения и допуска к участию</w:t>
      </w:r>
      <w:r w:rsidRPr="00D96328">
        <w:rPr>
          <w:b/>
          <w:bCs/>
          <w:sz w:val="28"/>
        </w:rPr>
        <w:t xml:space="preserve"> в конкурсе, подведения итогов конку</w:t>
      </w:r>
      <w:r w:rsidRPr="00D96328">
        <w:rPr>
          <w:b/>
          <w:bCs/>
          <w:sz w:val="28"/>
        </w:rPr>
        <w:t>р</w:t>
      </w:r>
      <w:r w:rsidRPr="00D96328">
        <w:rPr>
          <w:b/>
          <w:bCs/>
          <w:sz w:val="28"/>
        </w:rPr>
        <w:t>са, оценки и сопоставления заявок на участие в конкурс</w:t>
      </w:r>
      <w:r>
        <w:rPr>
          <w:b/>
          <w:bCs/>
          <w:sz w:val="28"/>
        </w:rPr>
        <w:t xml:space="preserve">, </w:t>
      </w:r>
      <w:r w:rsidRPr="008E66FE">
        <w:rPr>
          <w:b/>
          <w:bCs/>
          <w:sz w:val="28"/>
        </w:rPr>
        <w:t>проведения ко</w:t>
      </w:r>
      <w:r w:rsidRPr="008E66FE">
        <w:rPr>
          <w:b/>
          <w:bCs/>
          <w:sz w:val="28"/>
        </w:rPr>
        <w:t>н</w:t>
      </w:r>
      <w:r w:rsidRPr="008E66FE">
        <w:rPr>
          <w:b/>
          <w:bCs/>
          <w:sz w:val="28"/>
        </w:rPr>
        <w:t>курса</w:t>
      </w:r>
      <w:r w:rsidRPr="008E66F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352720, </w:t>
      </w:r>
      <w:r w:rsidRPr="008E66FE">
        <w:rPr>
          <w:sz w:val="28"/>
          <w:szCs w:val="28"/>
        </w:rPr>
        <w:t xml:space="preserve">Краснодарский край, </w:t>
      </w:r>
      <w:r>
        <w:rPr>
          <w:sz w:val="28"/>
          <w:szCs w:val="28"/>
        </w:rPr>
        <w:t>Тимашевский район</w:t>
      </w:r>
      <w:r w:rsidRPr="008E66FE">
        <w:rPr>
          <w:sz w:val="28"/>
          <w:szCs w:val="28"/>
        </w:rPr>
        <w:t xml:space="preserve">, </w:t>
      </w:r>
      <w:r>
        <w:rPr>
          <w:sz w:val="28"/>
          <w:szCs w:val="28"/>
        </w:rPr>
        <w:t>ст-ца Медведовская, ул. Ленина, д. 54, каб. 5.</w:t>
      </w:r>
    </w:p>
    <w:p w:rsidR="00C05DC6" w:rsidRDefault="00C05DC6" w:rsidP="00BF45DD">
      <w:pPr>
        <w:ind w:firstLine="709"/>
        <w:contextualSpacing/>
        <w:jc w:val="both"/>
        <w:rPr>
          <w:b/>
          <w:bCs/>
          <w:color w:val="0000FF"/>
        </w:rPr>
      </w:pPr>
    </w:p>
    <w:p w:rsidR="00E44F36" w:rsidRPr="008E66FE" w:rsidRDefault="00E44F36" w:rsidP="00BF45DD">
      <w:pPr>
        <w:ind w:firstLine="709"/>
        <w:contextualSpacing/>
        <w:jc w:val="both"/>
        <w:rPr>
          <w:b/>
          <w:bCs/>
          <w:color w:val="0000FF"/>
        </w:rPr>
      </w:pPr>
      <w:r w:rsidRPr="00E44F36">
        <w:rPr>
          <w:bCs/>
          <w:sz w:val="28"/>
          <w:szCs w:val="28"/>
        </w:rPr>
        <w:t>Таблица 1 – Перечень</w:t>
      </w:r>
      <w:r>
        <w:rPr>
          <w:b/>
          <w:bCs/>
          <w:color w:val="0000FF"/>
        </w:rPr>
        <w:t xml:space="preserve"> </w:t>
      </w:r>
      <w:r w:rsidRPr="008E66FE">
        <w:rPr>
          <w:sz w:val="28"/>
          <w:szCs w:val="28"/>
        </w:rPr>
        <w:t>не</w:t>
      </w:r>
      <w:r>
        <w:rPr>
          <w:sz w:val="28"/>
          <w:szCs w:val="28"/>
        </w:rPr>
        <w:t xml:space="preserve">стационарных торговых объектов </w:t>
      </w:r>
      <w:r w:rsidRPr="008E66F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Медведовского сельского</w:t>
      </w:r>
      <w:r w:rsidRPr="008E66FE">
        <w:rPr>
          <w:sz w:val="28"/>
          <w:szCs w:val="28"/>
        </w:rPr>
        <w:t xml:space="preserve"> поселения Тимашевского района</w:t>
      </w:r>
      <w:r>
        <w:rPr>
          <w:sz w:val="28"/>
          <w:szCs w:val="28"/>
        </w:rPr>
        <w:t xml:space="preserve">, объявленных для </w:t>
      </w:r>
      <w:r w:rsidR="00245225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конкурсов</w:t>
      </w:r>
      <w:r w:rsidR="00245225">
        <w:rPr>
          <w:sz w:val="28"/>
          <w:szCs w:val="28"/>
        </w:rPr>
        <w:t xml:space="preserve"> </w:t>
      </w:r>
      <w:r w:rsidR="00245225" w:rsidRPr="008E66FE">
        <w:rPr>
          <w:sz w:val="28"/>
          <w:szCs w:val="28"/>
        </w:rPr>
        <w:t>на право размещения не</w:t>
      </w:r>
      <w:r w:rsidR="00245225">
        <w:rPr>
          <w:sz w:val="28"/>
          <w:szCs w:val="28"/>
        </w:rPr>
        <w:t>стационарных торговых объе</w:t>
      </w:r>
      <w:r w:rsidR="00245225">
        <w:rPr>
          <w:sz w:val="28"/>
          <w:szCs w:val="28"/>
        </w:rPr>
        <w:t>к</w:t>
      </w:r>
      <w:r w:rsidR="00245225">
        <w:rPr>
          <w:sz w:val="28"/>
          <w:szCs w:val="28"/>
        </w:rPr>
        <w:t xml:space="preserve">тов </w:t>
      </w:r>
      <w:r w:rsidR="00245225" w:rsidRPr="008E66FE">
        <w:rPr>
          <w:sz w:val="28"/>
          <w:szCs w:val="28"/>
        </w:rPr>
        <w:t xml:space="preserve">на территории </w:t>
      </w:r>
      <w:r w:rsidR="00245225">
        <w:rPr>
          <w:sz w:val="28"/>
          <w:szCs w:val="28"/>
        </w:rPr>
        <w:t>Медведовского сельского</w:t>
      </w:r>
      <w:r w:rsidR="00245225" w:rsidRPr="008E66FE">
        <w:rPr>
          <w:sz w:val="28"/>
          <w:szCs w:val="28"/>
        </w:rPr>
        <w:t xml:space="preserve"> поселения Тимашевского района</w:t>
      </w:r>
      <w:r>
        <w:rPr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1276"/>
        <w:gridCol w:w="1134"/>
        <w:gridCol w:w="1438"/>
        <w:gridCol w:w="1539"/>
        <w:gridCol w:w="1524"/>
      </w:tblGrid>
      <w:tr w:rsidR="00E44F36" w:rsidRPr="00E44F36" w:rsidTr="00E44F36">
        <w:tc>
          <w:tcPr>
            <w:tcW w:w="675" w:type="dxa"/>
            <w:vAlign w:val="center"/>
          </w:tcPr>
          <w:p w:rsidR="00E44F36" w:rsidRPr="00E44F36" w:rsidRDefault="00E44F36" w:rsidP="00E44F36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:rsidR="00E44F36" w:rsidRPr="00E44F36" w:rsidRDefault="00E44F36" w:rsidP="00E44F36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>Местоположение</w:t>
            </w:r>
            <w:r>
              <w:rPr>
                <w:bCs/>
              </w:rPr>
              <w:t xml:space="preserve"> НТО</w:t>
            </w:r>
            <w:r w:rsidRPr="00E44F36">
              <w:rPr>
                <w:bCs/>
              </w:rPr>
              <w:t>, площадь, вид, специализация НТО)</w:t>
            </w:r>
          </w:p>
        </w:tc>
        <w:tc>
          <w:tcPr>
            <w:tcW w:w="1276" w:type="dxa"/>
            <w:vAlign w:val="center"/>
          </w:tcPr>
          <w:p w:rsidR="00E44F36" w:rsidRPr="00E44F36" w:rsidRDefault="00E44F36" w:rsidP="00E44F36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Тип, площадь НТО</w:t>
            </w:r>
          </w:p>
        </w:tc>
        <w:tc>
          <w:tcPr>
            <w:tcW w:w="1134" w:type="dxa"/>
            <w:vAlign w:val="center"/>
          </w:tcPr>
          <w:p w:rsidR="00E44F36" w:rsidRPr="00E44F36" w:rsidRDefault="00E44F36" w:rsidP="00E44F36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Специ</w:t>
            </w:r>
            <w:r>
              <w:rPr>
                <w:bCs/>
              </w:rPr>
              <w:t>а</w:t>
            </w:r>
            <w:r>
              <w:rPr>
                <w:bCs/>
              </w:rPr>
              <w:t>лизация НТО</w:t>
            </w:r>
          </w:p>
        </w:tc>
        <w:tc>
          <w:tcPr>
            <w:tcW w:w="1438" w:type="dxa"/>
            <w:vAlign w:val="center"/>
          </w:tcPr>
          <w:p w:rsidR="00E44F36" w:rsidRPr="00E44F36" w:rsidRDefault="00E44F36" w:rsidP="00E44F36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>Период размещ</w:t>
            </w:r>
            <w:r w:rsidRPr="00E44F36">
              <w:rPr>
                <w:bCs/>
              </w:rPr>
              <w:t>е</w:t>
            </w:r>
            <w:r w:rsidRPr="00E44F36">
              <w:rPr>
                <w:bCs/>
              </w:rPr>
              <w:t>ния НТО</w:t>
            </w:r>
          </w:p>
        </w:tc>
        <w:tc>
          <w:tcPr>
            <w:tcW w:w="1539" w:type="dxa"/>
            <w:vAlign w:val="center"/>
          </w:tcPr>
          <w:p w:rsidR="00E44F36" w:rsidRPr="00E44F36" w:rsidRDefault="00E44F36" w:rsidP="00E44F36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>Стартовый размер пл</w:t>
            </w:r>
            <w:r w:rsidRPr="00E44F36">
              <w:rPr>
                <w:bCs/>
              </w:rPr>
              <w:t>а</w:t>
            </w:r>
            <w:r w:rsidRPr="00E44F36">
              <w:rPr>
                <w:bCs/>
              </w:rPr>
              <w:t>ты за ра</w:t>
            </w:r>
            <w:r w:rsidRPr="00E44F36">
              <w:rPr>
                <w:bCs/>
              </w:rPr>
              <w:t>з</w:t>
            </w:r>
            <w:r w:rsidRPr="00E44F36">
              <w:rPr>
                <w:bCs/>
              </w:rPr>
              <w:t>мещение НТО, руб.</w:t>
            </w:r>
          </w:p>
        </w:tc>
        <w:tc>
          <w:tcPr>
            <w:tcW w:w="1524" w:type="dxa"/>
            <w:vAlign w:val="center"/>
          </w:tcPr>
          <w:p w:rsidR="00E44F36" w:rsidRPr="00E44F36" w:rsidRDefault="00E44F36" w:rsidP="00E44F36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>Дата и вр</w:t>
            </w:r>
            <w:r w:rsidRPr="00E44F36">
              <w:rPr>
                <w:bCs/>
              </w:rPr>
              <w:t>е</w:t>
            </w:r>
            <w:r w:rsidRPr="00E44F36">
              <w:rPr>
                <w:bCs/>
              </w:rPr>
              <w:t>мя провед</w:t>
            </w:r>
            <w:r w:rsidRPr="00E44F36">
              <w:rPr>
                <w:bCs/>
              </w:rPr>
              <w:t>е</w:t>
            </w:r>
            <w:r w:rsidRPr="00E44F36">
              <w:rPr>
                <w:bCs/>
              </w:rPr>
              <w:t>ния конку</w:t>
            </w:r>
            <w:r w:rsidRPr="00E44F36">
              <w:rPr>
                <w:bCs/>
              </w:rPr>
              <w:t>р</w:t>
            </w:r>
            <w:r w:rsidRPr="00E44F36">
              <w:rPr>
                <w:bCs/>
              </w:rPr>
              <w:t>са</w:t>
            </w:r>
          </w:p>
        </w:tc>
      </w:tr>
      <w:tr w:rsidR="00E44F36" w:rsidRPr="00E44F36" w:rsidTr="00E44F36">
        <w:tc>
          <w:tcPr>
            <w:tcW w:w="675" w:type="dxa"/>
            <w:vAlign w:val="center"/>
          </w:tcPr>
          <w:p w:rsidR="00E44F36" w:rsidRPr="00E44F36" w:rsidRDefault="00E44F36" w:rsidP="00E44F36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E44F36" w:rsidRDefault="00E44F36" w:rsidP="00E44F36">
            <w:pPr>
              <w:contextualSpacing/>
              <w:rPr>
                <w:bCs/>
              </w:rPr>
            </w:pPr>
            <w:r w:rsidRPr="00E44F36">
              <w:rPr>
                <w:bCs/>
              </w:rPr>
              <w:t>Ст-</w:t>
            </w:r>
            <w:r>
              <w:rPr>
                <w:bCs/>
              </w:rPr>
              <w:t xml:space="preserve">ца </w:t>
            </w:r>
            <w:r w:rsidRPr="00E44F36">
              <w:rPr>
                <w:bCs/>
              </w:rPr>
              <w:t>Медведо</w:t>
            </w:r>
            <w:r w:rsidRPr="00E44F36">
              <w:rPr>
                <w:bCs/>
              </w:rPr>
              <w:t>в</w:t>
            </w:r>
            <w:r w:rsidRPr="00E44F36">
              <w:rPr>
                <w:bCs/>
              </w:rPr>
              <w:t>ская,</w:t>
            </w:r>
          </w:p>
          <w:p w:rsidR="00E44F36" w:rsidRPr="00E44F36" w:rsidRDefault="00FD1A00" w:rsidP="00E44F36">
            <w:pPr>
              <w:contextualSpacing/>
              <w:rPr>
                <w:bCs/>
              </w:rPr>
            </w:pPr>
            <w:r>
              <w:rPr>
                <w:bCs/>
              </w:rPr>
              <w:t>ул. Ленина, 54</w:t>
            </w:r>
            <w:r w:rsidR="00E44F36" w:rsidRPr="00E44F36">
              <w:rPr>
                <w:bCs/>
              </w:rPr>
              <w:t>Т;</w:t>
            </w:r>
          </w:p>
        </w:tc>
        <w:tc>
          <w:tcPr>
            <w:tcW w:w="1276" w:type="dxa"/>
            <w:vAlign w:val="center"/>
          </w:tcPr>
          <w:p w:rsidR="00E44F36" w:rsidRPr="00E44F36" w:rsidRDefault="00FD1A00" w:rsidP="00E44F36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Киоск</w:t>
            </w:r>
            <w:r w:rsidR="00E44F36" w:rsidRPr="00E44F36">
              <w:rPr>
                <w:bCs/>
              </w:rPr>
              <w:t>, 15 кв.м</w:t>
            </w:r>
          </w:p>
        </w:tc>
        <w:tc>
          <w:tcPr>
            <w:tcW w:w="1134" w:type="dxa"/>
            <w:vAlign w:val="center"/>
          </w:tcPr>
          <w:p w:rsidR="00E44F36" w:rsidRPr="00E44F36" w:rsidRDefault="00FD1A00" w:rsidP="00E44F36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Овощи, бахч</w:t>
            </w:r>
            <w:r>
              <w:rPr>
                <w:bCs/>
              </w:rPr>
              <w:t>е</w:t>
            </w:r>
            <w:r>
              <w:rPr>
                <w:bCs/>
              </w:rPr>
              <w:t>вые</w:t>
            </w:r>
          </w:p>
        </w:tc>
        <w:tc>
          <w:tcPr>
            <w:tcW w:w="1438" w:type="dxa"/>
            <w:vAlign w:val="center"/>
          </w:tcPr>
          <w:p w:rsidR="00E44F36" w:rsidRPr="00E44F36" w:rsidRDefault="00E44F36" w:rsidP="00FD1A00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 xml:space="preserve">С </w:t>
            </w:r>
            <w:r w:rsidR="00FD1A00">
              <w:rPr>
                <w:bCs/>
              </w:rPr>
              <w:t>1 июля по 31 о</w:t>
            </w:r>
            <w:r w:rsidR="00FD1A00">
              <w:rPr>
                <w:bCs/>
              </w:rPr>
              <w:t>к</w:t>
            </w:r>
            <w:r w:rsidR="00FD1A00">
              <w:rPr>
                <w:bCs/>
              </w:rPr>
              <w:t>тября</w:t>
            </w:r>
            <w:r w:rsidRPr="00E44F36">
              <w:rPr>
                <w:bCs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E44F36" w:rsidRPr="00E44F36" w:rsidRDefault="00FD1A00" w:rsidP="00E44F36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5250,0</w:t>
            </w:r>
          </w:p>
        </w:tc>
        <w:tc>
          <w:tcPr>
            <w:tcW w:w="1524" w:type="dxa"/>
            <w:vAlign w:val="center"/>
          </w:tcPr>
          <w:p w:rsidR="00E44F36" w:rsidRPr="00E44F36" w:rsidRDefault="007C7EA6" w:rsidP="00E44F36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19.05</w:t>
            </w:r>
            <w:r w:rsidR="00FD1A00">
              <w:rPr>
                <w:bCs/>
              </w:rPr>
              <w:t>.2022</w:t>
            </w:r>
            <w:r w:rsidR="00E44F36" w:rsidRPr="00E44F36">
              <w:rPr>
                <w:bCs/>
              </w:rPr>
              <w:t xml:space="preserve"> г.</w:t>
            </w:r>
            <w:r w:rsidR="00E44F36">
              <w:rPr>
                <w:bCs/>
              </w:rPr>
              <w:t xml:space="preserve"> </w:t>
            </w:r>
            <w:r w:rsidR="00FD1A00">
              <w:rPr>
                <w:bCs/>
              </w:rPr>
              <w:t>10</w:t>
            </w:r>
            <w:r w:rsidR="00E44F36" w:rsidRPr="00E44F36">
              <w:rPr>
                <w:bCs/>
              </w:rPr>
              <w:t>:00</w:t>
            </w:r>
          </w:p>
        </w:tc>
      </w:tr>
      <w:tr w:rsidR="00FD1A00" w:rsidRPr="00E44F36" w:rsidTr="00E44F36">
        <w:tc>
          <w:tcPr>
            <w:tcW w:w="675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FD1A00" w:rsidRDefault="00FD1A00" w:rsidP="00FD1A00">
            <w:pPr>
              <w:contextualSpacing/>
              <w:rPr>
                <w:bCs/>
              </w:rPr>
            </w:pPr>
            <w:r w:rsidRPr="00E44F36">
              <w:rPr>
                <w:bCs/>
              </w:rPr>
              <w:t>Ст-</w:t>
            </w:r>
            <w:r>
              <w:rPr>
                <w:bCs/>
              </w:rPr>
              <w:t xml:space="preserve">ца </w:t>
            </w:r>
            <w:r w:rsidRPr="00E44F36">
              <w:rPr>
                <w:bCs/>
              </w:rPr>
              <w:t>Медведо</w:t>
            </w:r>
            <w:r w:rsidRPr="00E44F36">
              <w:rPr>
                <w:bCs/>
              </w:rPr>
              <w:t>в</w:t>
            </w:r>
            <w:r w:rsidRPr="00E44F36">
              <w:rPr>
                <w:bCs/>
              </w:rPr>
              <w:t>ская,</w:t>
            </w:r>
          </w:p>
          <w:p w:rsidR="00FD1A00" w:rsidRPr="00E44F36" w:rsidRDefault="00FD1A00" w:rsidP="00FD1A00">
            <w:pPr>
              <w:contextualSpacing/>
              <w:rPr>
                <w:bCs/>
              </w:rPr>
            </w:pPr>
            <w:r>
              <w:rPr>
                <w:bCs/>
              </w:rPr>
              <w:t>ул. Мира 184 Т</w:t>
            </w:r>
            <w:r w:rsidRPr="00E44F36">
              <w:rPr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Киоск</w:t>
            </w:r>
            <w:r w:rsidRPr="00E44F36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Pr="00E44F36">
              <w:rPr>
                <w:bCs/>
              </w:rPr>
              <w:t xml:space="preserve"> кв.м</w:t>
            </w:r>
          </w:p>
        </w:tc>
        <w:tc>
          <w:tcPr>
            <w:tcW w:w="1134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Мор</w:t>
            </w:r>
            <w:r>
              <w:rPr>
                <w:bCs/>
              </w:rPr>
              <w:t>о</w:t>
            </w:r>
            <w:r>
              <w:rPr>
                <w:bCs/>
              </w:rPr>
              <w:t>женое прохл</w:t>
            </w:r>
            <w:r>
              <w:rPr>
                <w:bCs/>
              </w:rPr>
              <w:t>а</w:t>
            </w:r>
            <w:r>
              <w:rPr>
                <w:bCs/>
              </w:rPr>
              <w:t>дител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ные н</w:t>
            </w:r>
            <w:r>
              <w:rPr>
                <w:bCs/>
              </w:rPr>
              <w:t>а</w:t>
            </w:r>
            <w:r>
              <w:rPr>
                <w:bCs/>
              </w:rPr>
              <w:lastRenderedPageBreak/>
              <w:t>питки</w:t>
            </w:r>
          </w:p>
        </w:tc>
        <w:tc>
          <w:tcPr>
            <w:tcW w:w="1438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lastRenderedPageBreak/>
              <w:t xml:space="preserve">С </w:t>
            </w:r>
            <w:r>
              <w:rPr>
                <w:bCs/>
              </w:rPr>
              <w:t>1 мая по 30 сентября</w:t>
            </w:r>
            <w:r w:rsidRPr="00E44F36">
              <w:rPr>
                <w:bCs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1524" w:type="dxa"/>
            <w:vAlign w:val="center"/>
          </w:tcPr>
          <w:p w:rsidR="00FD1A00" w:rsidRPr="00E44F36" w:rsidRDefault="007C7EA6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19.05</w:t>
            </w:r>
            <w:r w:rsidR="00FD1A00">
              <w:rPr>
                <w:bCs/>
              </w:rPr>
              <w:t>.2022</w:t>
            </w:r>
            <w:r w:rsidR="00FD1A00" w:rsidRPr="00E44F36">
              <w:rPr>
                <w:bCs/>
              </w:rPr>
              <w:t xml:space="preserve"> г.</w:t>
            </w:r>
            <w:r w:rsidR="00FD1A00">
              <w:rPr>
                <w:bCs/>
              </w:rPr>
              <w:t xml:space="preserve"> 10</w:t>
            </w:r>
            <w:r w:rsidR="00FD1A00" w:rsidRPr="00E44F36">
              <w:rPr>
                <w:bCs/>
              </w:rPr>
              <w:t>:00</w:t>
            </w:r>
          </w:p>
        </w:tc>
      </w:tr>
      <w:tr w:rsidR="00FD1A00" w:rsidRPr="00E44F36" w:rsidTr="00E44F36">
        <w:tc>
          <w:tcPr>
            <w:tcW w:w="675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FD1A00" w:rsidRDefault="00FD1A00" w:rsidP="00FD1A00">
            <w:pPr>
              <w:contextualSpacing/>
              <w:rPr>
                <w:bCs/>
              </w:rPr>
            </w:pPr>
            <w:r w:rsidRPr="00E44F36">
              <w:rPr>
                <w:bCs/>
              </w:rPr>
              <w:t>Ст-</w:t>
            </w:r>
            <w:r>
              <w:rPr>
                <w:bCs/>
              </w:rPr>
              <w:t xml:space="preserve">ца </w:t>
            </w:r>
            <w:r w:rsidRPr="00E44F36">
              <w:rPr>
                <w:bCs/>
              </w:rPr>
              <w:t>Медведо</w:t>
            </w:r>
            <w:r w:rsidRPr="00E44F36">
              <w:rPr>
                <w:bCs/>
              </w:rPr>
              <w:t>в</w:t>
            </w:r>
            <w:r w:rsidRPr="00E44F36">
              <w:rPr>
                <w:bCs/>
              </w:rPr>
              <w:t>ская,</w:t>
            </w:r>
          </w:p>
          <w:p w:rsidR="00FD1A00" w:rsidRPr="00E44F36" w:rsidRDefault="00FD1A00" w:rsidP="00FD1A00">
            <w:pPr>
              <w:contextualSpacing/>
              <w:rPr>
                <w:bCs/>
              </w:rPr>
            </w:pPr>
            <w:r>
              <w:rPr>
                <w:bCs/>
              </w:rPr>
              <w:t>ул. Ленина 109 Т</w:t>
            </w:r>
            <w:r w:rsidRPr="00E44F36">
              <w:rPr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Киоск</w:t>
            </w:r>
            <w:r w:rsidRPr="00E44F36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Pr="00E44F36">
              <w:rPr>
                <w:bCs/>
              </w:rPr>
              <w:t xml:space="preserve"> кв.м</w:t>
            </w:r>
          </w:p>
        </w:tc>
        <w:tc>
          <w:tcPr>
            <w:tcW w:w="1134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Мор</w:t>
            </w:r>
            <w:r>
              <w:rPr>
                <w:bCs/>
              </w:rPr>
              <w:t>о</w:t>
            </w:r>
            <w:r>
              <w:rPr>
                <w:bCs/>
              </w:rPr>
              <w:t>женое прохл</w:t>
            </w:r>
            <w:r>
              <w:rPr>
                <w:bCs/>
              </w:rPr>
              <w:t>а</w:t>
            </w:r>
            <w:r>
              <w:rPr>
                <w:bCs/>
              </w:rPr>
              <w:t>дител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ные н</w:t>
            </w:r>
            <w:r>
              <w:rPr>
                <w:bCs/>
              </w:rPr>
              <w:t>а</w:t>
            </w:r>
            <w:r>
              <w:rPr>
                <w:bCs/>
              </w:rPr>
              <w:t>питки</w:t>
            </w:r>
          </w:p>
        </w:tc>
        <w:tc>
          <w:tcPr>
            <w:tcW w:w="1438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 xml:space="preserve">С </w:t>
            </w:r>
            <w:r>
              <w:rPr>
                <w:bCs/>
              </w:rPr>
              <w:t>1 мая по 30 сентября</w:t>
            </w:r>
            <w:r w:rsidRPr="00E44F36">
              <w:rPr>
                <w:bCs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1524" w:type="dxa"/>
            <w:vAlign w:val="center"/>
          </w:tcPr>
          <w:p w:rsidR="00FD1A00" w:rsidRPr="00E44F36" w:rsidRDefault="007C7EA6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19.05</w:t>
            </w:r>
            <w:r w:rsidR="00FD1A00">
              <w:rPr>
                <w:bCs/>
              </w:rPr>
              <w:t>.2022</w:t>
            </w:r>
            <w:r w:rsidR="00FD1A00" w:rsidRPr="00E44F36">
              <w:rPr>
                <w:bCs/>
              </w:rPr>
              <w:t xml:space="preserve"> г.</w:t>
            </w:r>
            <w:r w:rsidR="00FD1A00">
              <w:rPr>
                <w:bCs/>
              </w:rPr>
              <w:t xml:space="preserve"> 10</w:t>
            </w:r>
            <w:r w:rsidR="00FD1A00" w:rsidRPr="00E44F36">
              <w:rPr>
                <w:bCs/>
              </w:rPr>
              <w:t>:00</w:t>
            </w:r>
          </w:p>
        </w:tc>
      </w:tr>
      <w:tr w:rsidR="00FD1A00" w:rsidRPr="00E44F36" w:rsidTr="00E44F36">
        <w:tc>
          <w:tcPr>
            <w:tcW w:w="675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FD1A00" w:rsidRDefault="00FD1A00" w:rsidP="00FD1A00">
            <w:pPr>
              <w:contextualSpacing/>
              <w:rPr>
                <w:bCs/>
              </w:rPr>
            </w:pPr>
            <w:r w:rsidRPr="00E44F36">
              <w:rPr>
                <w:bCs/>
              </w:rPr>
              <w:t>Ст-</w:t>
            </w:r>
            <w:r>
              <w:rPr>
                <w:bCs/>
              </w:rPr>
              <w:t xml:space="preserve">ца </w:t>
            </w:r>
            <w:r w:rsidRPr="00E44F36">
              <w:rPr>
                <w:bCs/>
              </w:rPr>
              <w:t>Медведо</w:t>
            </w:r>
            <w:r w:rsidRPr="00E44F36">
              <w:rPr>
                <w:bCs/>
              </w:rPr>
              <w:t>в</w:t>
            </w:r>
            <w:r w:rsidRPr="00E44F36">
              <w:rPr>
                <w:bCs/>
              </w:rPr>
              <w:t>ская,</w:t>
            </w:r>
          </w:p>
          <w:p w:rsidR="00FD1A00" w:rsidRPr="00E44F36" w:rsidRDefault="00FD1A00" w:rsidP="00FD1A00">
            <w:pPr>
              <w:contextualSpacing/>
              <w:rPr>
                <w:bCs/>
              </w:rPr>
            </w:pPr>
            <w:r>
              <w:rPr>
                <w:bCs/>
              </w:rPr>
              <w:t>ул. Ленина 56 Т</w:t>
            </w:r>
            <w:r w:rsidRPr="00E44F36">
              <w:rPr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Киоск</w:t>
            </w:r>
            <w:r w:rsidRPr="00E44F36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Pr="00E44F36">
              <w:rPr>
                <w:bCs/>
              </w:rPr>
              <w:t xml:space="preserve"> кв.м</w:t>
            </w:r>
          </w:p>
        </w:tc>
        <w:tc>
          <w:tcPr>
            <w:tcW w:w="1134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Мор</w:t>
            </w:r>
            <w:r>
              <w:rPr>
                <w:bCs/>
              </w:rPr>
              <w:t>о</w:t>
            </w:r>
            <w:r>
              <w:rPr>
                <w:bCs/>
              </w:rPr>
              <w:t>женое прохл</w:t>
            </w:r>
            <w:r>
              <w:rPr>
                <w:bCs/>
              </w:rPr>
              <w:t>а</w:t>
            </w:r>
            <w:r>
              <w:rPr>
                <w:bCs/>
              </w:rPr>
              <w:t>дител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ные н</w:t>
            </w:r>
            <w:r>
              <w:rPr>
                <w:bCs/>
              </w:rPr>
              <w:t>а</w:t>
            </w:r>
            <w:r>
              <w:rPr>
                <w:bCs/>
              </w:rPr>
              <w:t>питки</w:t>
            </w:r>
          </w:p>
        </w:tc>
        <w:tc>
          <w:tcPr>
            <w:tcW w:w="1438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 xml:space="preserve">С </w:t>
            </w:r>
            <w:r>
              <w:rPr>
                <w:bCs/>
              </w:rPr>
              <w:t>1 мая по 30 сентября</w:t>
            </w:r>
            <w:r w:rsidRPr="00E44F36">
              <w:rPr>
                <w:bCs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1524" w:type="dxa"/>
            <w:vAlign w:val="center"/>
          </w:tcPr>
          <w:p w:rsidR="00FD1A00" w:rsidRPr="00E44F36" w:rsidRDefault="007C7EA6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19.05</w:t>
            </w:r>
            <w:r w:rsidR="00FD1A00">
              <w:rPr>
                <w:bCs/>
              </w:rPr>
              <w:t>.2022</w:t>
            </w:r>
            <w:r w:rsidR="00FD1A00" w:rsidRPr="00E44F36">
              <w:rPr>
                <w:bCs/>
              </w:rPr>
              <w:t xml:space="preserve"> г.</w:t>
            </w:r>
            <w:r w:rsidR="00FD1A00">
              <w:rPr>
                <w:bCs/>
              </w:rPr>
              <w:t xml:space="preserve"> 10</w:t>
            </w:r>
            <w:r w:rsidR="00FD1A00" w:rsidRPr="00E44F36">
              <w:rPr>
                <w:bCs/>
              </w:rPr>
              <w:t>:00</w:t>
            </w:r>
          </w:p>
        </w:tc>
      </w:tr>
      <w:tr w:rsidR="00FD1A00" w:rsidRPr="00E44F36" w:rsidTr="00E44F36">
        <w:tc>
          <w:tcPr>
            <w:tcW w:w="675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FD1A00" w:rsidRDefault="00FD1A00" w:rsidP="00FD1A00">
            <w:pPr>
              <w:contextualSpacing/>
              <w:rPr>
                <w:bCs/>
              </w:rPr>
            </w:pPr>
            <w:r w:rsidRPr="00E44F36">
              <w:rPr>
                <w:bCs/>
              </w:rPr>
              <w:t>Ст-</w:t>
            </w:r>
            <w:r>
              <w:rPr>
                <w:bCs/>
              </w:rPr>
              <w:t xml:space="preserve">ца </w:t>
            </w:r>
            <w:r w:rsidRPr="00E44F36">
              <w:rPr>
                <w:bCs/>
              </w:rPr>
              <w:t>Медведо</w:t>
            </w:r>
            <w:r w:rsidRPr="00E44F36">
              <w:rPr>
                <w:bCs/>
              </w:rPr>
              <w:t>в</w:t>
            </w:r>
            <w:r w:rsidRPr="00E44F36">
              <w:rPr>
                <w:bCs/>
              </w:rPr>
              <w:t>ская,</w:t>
            </w:r>
          </w:p>
          <w:p w:rsidR="00FD1A00" w:rsidRPr="00E44F36" w:rsidRDefault="00FD1A00" w:rsidP="00FD1A00">
            <w:pPr>
              <w:contextualSpacing/>
              <w:rPr>
                <w:bCs/>
              </w:rPr>
            </w:pPr>
            <w:r>
              <w:rPr>
                <w:bCs/>
              </w:rPr>
              <w:t>ул. Ленина 28 Т</w:t>
            </w:r>
            <w:r w:rsidRPr="00E44F36">
              <w:rPr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Киоск</w:t>
            </w:r>
            <w:r w:rsidRPr="00E44F36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Pr="00E44F36">
              <w:rPr>
                <w:bCs/>
              </w:rPr>
              <w:t xml:space="preserve"> кв.м</w:t>
            </w:r>
          </w:p>
        </w:tc>
        <w:tc>
          <w:tcPr>
            <w:tcW w:w="1134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Мор</w:t>
            </w:r>
            <w:r>
              <w:rPr>
                <w:bCs/>
              </w:rPr>
              <w:t>о</w:t>
            </w:r>
            <w:r>
              <w:rPr>
                <w:bCs/>
              </w:rPr>
              <w:t>женое прохл</w:t>
            </w:r>
            <w:r>
              <w:rPr>
                <w:bCs/>
              </w:rPr>
              <w:t>а</w:t>
            </w:r>
            <w:r>
              <w:rPr>
                <w:bCs/>
              </w:rPr>
              <w:t>дител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ные н</w:t>
            </w:r>
            <w:r>
              <w:rPr>
                <w:bCs/>
              </w:rPr>
              <w:t>а</w:t>
            </w:r>
            <w:r>
              <w:rPr>
                <w:bCs/>
              </w:rPr>
              <w:t>питки</w:t>
            </w:r>
          </w:p>
        </w:tc>
        <w:tc>
          <w:tcPr>
            <w:tcW w:w="1438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 xml:space="preserve">С </w:t>
            </w:r>
            <w:r>
              <w:rPr>
                <w:bCs/>
              </w:rPr>
              <w:t>1 мая по 30 сентября</w:t>
            </w:r>
            <w:r w:rsidRPr="00E44F36">
              <w:rPr>
                <w:bCs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1524" w:type="dxa"/>
            <w:vAlign w:val="center"/>
          </w:tcPr>
          <w:p w:rsidR="00FD1A00" w:rsidRPr="00E44F36" w:rsidRDefault="007C7EA6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19.05</w:t>
            </w:r>
            <w:r w:rsidR="00FD1A00">
              <w:rPr>
                <w:bCs/>
              </w:rPr>
              <w:t>.2022</w:t>
            </w:r>
            <w:r w:rsidR="00FD1A00" w:rsidRPr="00E44F36">
              <w:rPr>
                <w:bCs/>
              </w:rPr>
              <w:t xml:space="preserve"> г.</w:t>
            </w:r>
            <w:r w:rsidR="00FD1A00">
              <w:rPr>
                <w:bCs/>
              </w:rPr>
              <w:t xml:space="preserve"> 10</w:t>
            </w:r>
            <w:r w:rsidR="00FD1A00" w:rsidRPr="00E44F36">
              <w:rPr>
                <w:bCs/>
              </w:rPr>
              <w:t>:00</w:t>
            </w:r>
          </w:p>
        </w:tc>
      </w:tr>
      <w:tr w:rsidR="00FD1A00" w:rsidRPr="00E44F36" w:rsidTr="00E44F36">
        <w:tc>
          <w:tcPr>
            <w:tcW w:w="675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FD1A00" w:rsidRDefault="00FD1A00" w:rsidP="00FD1A00">
            <w:pPr>
              <w:contextualSpacing/>
              <w:rPr>
                <w:bCs/>
              </w:rPr>
            </w:pPr>
            <w:r w:rsidRPr="00E44F36">
              <w:rPr>
                <w:bCs/>
              </w:rPr>
              <w:t>Ст-</w:t>
            </w:r>
            <w:r>
              <w:rPr>
                <w:bCs/>
              </w:rPr>
              <w:t xml:space="preserve">ца </w:t>
            </w:r>
            <w:r w:rsidRPr="00E44F36">
              <w:rPr>
                <w:bCs/>
              </w:rPr>
              <w:t>Медведо</w:t>
            </w:r>
            <w:r w:rsidRPr="00E44F36">
              <w:rPr>
                <w:bCs/>
              </w:rPr>
              <w:t>в</w:t>
            </w:r>
            <w:r w:rsidRPr="00E44F36">
              <w:rPr>
                <w:bCs/>
              </w:rPr>
              <w:t>ская,</w:t>
            </w:r>
          </w:p>
          <w:p w:rsidR="00FD1A00" w:rsidRPr="00E44F36" w:rsidRDefault="00FD1A00" w:rsidP="00FD1A00">
            <w:pPr>
              <w:contextualSpacing/>
              <w:rPr>
                <w:bCs/>
              </w:rPr>
            </w:pPr>
            <w:r>
              <w:rPr>
                <w:bCs/>
              </w:rPr>
              <w:t>ул. Ленина 19 Т</w:t>
            </w:r>
            <w:r w:rsidRPr="00E44F36">
              <w:rPr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Киоск</w:t>
            </w:r>
            <w:r w:rsidRPr="00E44F36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Pr="00E44F36">
              <w:rPr>
                <w:bCs/>
              </w:rPr>
              <w:t xml:space="preserve"> кв.м</w:t>
            </w:r>
          </w:p>
        </w:tc>
        <w:tc>
          <w:tcPr>
            <w:tcW w:w="1134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Мор</w:t>
            </w:r>
            <w:r>
              <w:rPr>
                <w:bCs/>
              </w:rPr>
              <w:t>о</w:t>
            </w:r>
            <w:r>
              <w:rPr>
                <w:bCs/>
              </w:rPr>
              <w:t>женое прохл</w:t>
            </w:r>
            <w:r>
              <w:rPr>
                <w:bCs/>
              </w:rPr>
              <w:t>а</w:t>
            </w:r>
            <w:r>
              <w:rPr>
                <w:bCs/>
              </w:rPr>
              <w:t>дител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ные н</w:t>
            </w:r>
            <w:r>
              <w:rPr>
                <w:bCs/>
              </w:rPr>
              <w:t>а</w:t>
            </w:r>
            <w:r>
              <w:rPr>
                <w:bCs/>
              </w:rPr>
              <w:t>питки</w:t>
            </w:r>
          </w:p>
        </w:tc>
        <w:tc>
          <w:tcPr>
            <w:tcW w:w="1438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 xml:space="preserve">С </w:t>
            </w:r>
            <w:r>
              <w:rPr>
                <w:bCs/>
              </w:rPr>
              <w:t>1 мая по 30 сентября</w:t>
            </w:r>
            <w:r w:rsidRPr="00E44F36">
              <w:rPr>
                <w:bCs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1524" w:type="dxa"/>
            <w:vAlign w:val="center"/>
          </w:tcPr>
          <w:p w:rsidR="00FD1A00" w:rsidRPr="00E44F36" w:rsidRDefault="007C7EA6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19.05</w:t>
            </w:r>
            <w:r w:rsidR="00FD1A00">
              <w:rPr>
                <w:bCs/>
              </w:rPr>
              <w:t>.2022</w:t>
            </w:r>
            <w:r w:rsidR="00FD1A00" w:rsidRPr="00E44F36">
              <w:rPr>
                <w:bCs/>
              </w:rPr>
              <w:t xml:space="preserve"> г.</w:t>
            </w:r>
            <w:r w:rsidR="00FD1A00">
              <w:rPr>
                <w:bCs/>
              </w:rPr>
              <w:t xml:space="preserve"> 10</w:t>
            </w:r>
            <w:r w:rsidR="00FD1A00" w:rsidRPr="00E44F36">
              <w:rPr>
                <w:bCs/>
              </w:rPr>
              <w:t>:00</w:t>
            </w:r>
          </w:p>
        </w:tc>
      </w:tr>
      <w:tr w:rsidR="00FD1A00" w:rsidRPr="00E44F36" w:rsidTr="00E44F36">
        <w:tc>
          <w:tcPr>
            <w:tcW w:w="675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FD1A00" w:rsidRDefault="00FD1A00" w:rsidP="00FD1A00">
            <w:pPr>
              <w:contextualSpacing/>
              <w:rPr>
                <w:bCs/>
              </w:rPr>
            </w:pPr>
            <w:r w:rsidRPr="00E44F36">
              <w:rPr>
                <w:bCs/>
              </w:rPr>
              <w:t>Ст-</w:t>
            </w:r>
            <w:r>
              <w:rPr>
                <w:bCs/>
              </w:rPr>
              <w:t xml:space="preserve">ца </w:t>
            </w:r>
            <w:r w:rsidRPr="00E44F36">
              <w:rPr>
                <w:bCs/>
              </w:rPr>
              <w:t>Медведо</w:t>
            </w:r>
            <w:r w:rsidRPr="00E44F36">
              <w:rPr>
                <w:bCs/>
              </w:rPr>
              <w:t>в</w:t>
            </w:r>
            <w:r w:rsidRPr="00E44F36">
              <w:rPr>
                <w:bCs/>
              </w:rPr>
              <w:t>ская,</w:t>
            </w:r>
          </w:p>
          <w:p w:rsidR="00FD1A00" w:rsidRPr="00E44F36" w:rsidRDefault="00FD1A00" w:rsidP="00FD1A00">
            <w:pPr>
              <w:contextualSpacing/>
              <w:rPr>
                <w:bCs/>
              </w:rPr>
            </w:pPr>
            <w:r>
              <w:rPr>
                <w:bCs/>
              </w:rPr>
              <w:t>ул. Набережная 84  Т</w:t>
            </w:r>
            <w:r w:rsidRPr="00E44F36">
              <w:rPr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Киоск</w:t>
            </w:r>
            <w:r w:rsidRPr="00E44F36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Pr="00E44F36">
              <w:rPr>
                <w:bCs/>
              </w:rPr>
              <w:t xml:space="preserve"> кв.м</w:t>
            </w:r>
          </w:p>
        </w:tc>
        <w:tc>
          <w:tcPr>
            <w:tcW w:w="1134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Мор</w:t>
            </w:r>
            <w:r>
              <w:rPr>
                <w:bCs/>
              </w:rPr>
              <w:t>о</w:t>
            </w:r>
            <w:r>
              <w:rPr>
                <w:bCs/>
              </w:rPr>
              <w:t>женое прохл</w:t>
            </w:r>
            <w:r>
              <w:rPr>
                <w:bCs/>
              </w:rPr>
              <w:t>а</w:t>
            </w:r>
            <w:r>
              <w:rPr>
                <w:bCs/>
              </w:rPr>
              <w:t>дител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ные н</w:t>
            </w:r>
            <w:r>
              <w:rPr>
                <w:bCs/>
              </w:rPr>
              <w:t>а</w:t>
            </w:r>
            <w:r>
              <w:rPr>
                <w:bCs/>
              </w:rPr>
              <w:t>питки</w:t>
            </w:r>
          </w:p>
        </w:tc>
        <w:tc>
          <w:tcPr>
            <w:tcW w:w="1438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 w:rsidRPr="00E44F36">
              <w:rPr>
                <w:bCs/>
              </w:rPr>
              <w:t xml:space="preserve">С </w:t>
            </w:r>
            <w:r>
              <w:rPr>
                <w:bCs/>
              </w:rPr>
              <w:t>1 мая по 30 сентября</w:t>
            </w:r>
            <w:r w:rsidRPr="00E44F36">
              <w:rPr>
                <w:bCs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1524" w:type="dxa"/>
            <w:vAlign w:val="center"/>
          </w:tcPr>
          <w:p w:rsidR="00FD1A00" w:rsidRPr="00E44F36" w:rsidRDefault="007C7EA6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19.05</w:t>
            </w:r>
            <w:r w:rsidR="00FD1A00">
              <w:rPr>
                <w:bCs/>
              </w:rPr>
              <w:t>.2022</w:t>
            </w:r>
            <w:r w:rsidR="00FD1A00" w:rsidRPr="00E44F36">
              <w:rPr>
                <w:bCs/>
              </w:rPr>
              <w:t xml:space="preserve"> г.</w:t>
            </w:r>
            <w:r w:rsidR="00FD1A00">
              <w:rPr>
                <w:bCs/>
              </w:rPr>
              <w:t xml:space="preserve"> 10</w:t>
            </w:r>
            <w:r w:rsidR="00FD1A00" w:rsidRPr="00E44F36">
              <w:rPr>
                <w:bCs/>
              </w:rPr>
              <w:t>:00</w:t>
            </w:r>
          </w:p>
        </w:tc>
      </w:tr>
      <w:tr w:rsidR="00FD1A00" w:rsidRPr="00E44F36" w:rsidTr="00E44F36">
        <w:tc>
          <w:tcPr>
            <w:tcW w:w="675" w:type="dxa"/>
            <w:vAlign w:val="center"/>
          </w:tcPr>
          <w:p w:rsidR="00FD1A00" w:rsidRPr="00E44F36" w:rsidRDefault="00741B6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FD1A00" w:rsidRDefault="00FD1A00" w:rsidP="00FD1A00">
            <w:pPr>
              <w:contextualSpacing/>
              <w:rPr>
                <w:bCs/>
              </w:rPr>
            </w:pPr>
            <w:r w:rsidRPr="00E44F36">
              <w:rPr>
                <w:bCs/>
              </w:rPr>
              <w:t>Ст-</w:t>
            </w:r>
            <w:r>
              <w:rPr>
                <w:bCs/>
              </w:rPr>
              <w:t xml:space="preserve">ца </w:t>
            </w:r>
            <w:r w:rsidRPr="00E44F36">
              <w:rPr>
                <w:bCs/>
              </w:rPr>
              <w:t>Медведо</w:t>
            </w:r>
            <w:r w:rsidRPr="00E44F36">
              <w:rPr>
                <w:bCs/>
              </w:rPr>
              <w:t>в</w:t>
            </w:r>
            <w:r w:rsidRPr="00E44F36">
              <w:rPr>
                <w:bCs/>
              </w:rPr>
              <w:t>ская,</w:t>
            </w:r>
          </w:p>
          <w:p w:rsidR="00FD1A00" w:rsidRPr="00E44F36" w:rsidRDefault="00FD1A00" w:rsidP="00741B6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ул. </w:t>
            </w:r>
            <w:r w:rsidR="00741B60">
              <w:rPr>
                <w:bCs/>
              </w:rPr>
              <w:t xml:space="preserve">Мира 186 </w:t>
            </w:r>
            <w:r>
              <w:rPr>
                <w:bCs/>
              </w:rPr>
              <w:t>Т</w:t>
            </w:r>
            <w:r w:rsidRPr="00E44F36">
              <w:rPr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FD1A00" w:rsidRPr="00E44F36" w:rsidRDefault="00FD1A0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Киоск</w:t>
            </w:r>
            <w:r w:rsidRPr="00E44F36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Pr="00E44F36">
              <w:rPr>
                <w:bCs/>
              </w:rPr>
              <w:t xml:space="preserve"> кв.м</w:t>
            </w:r>
          </w:p>
        </w:tc>
        <w:tc>
          <w:tcPr>
            <w:tcW w:w="1134" w:type="dxa"/>
            <w:vAlign w:val="center"/>
          </w:tcPr>
          <w:p w:rsidR="00FD1A00" w:rsidRPr="00E44F36" w:rsidRDefault="00741B6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Овощи, бахч</w:t>
            </w:r>
            <w:r>
              <w:rPr>
                <w:bCs/>
              </w:rPr>
              <w:t>е</w:t>
            </w:r>
            <w:r>
              <w:rPr>
                <w:bCs/>
              </w:rPr>
              <w:t>вые, фрукты</w:t>
            </w:r>
          </w:p>
        </w:tc>
        <w:tc>
          <w:tcPr>
            <w:tcW w:w="1438" w:type="dxa"/>
            <w:vAlign w:val="center"/>
          </w:tcPr>
          <w:p w:rsidR="00FD1A00" w:rsidRPr="00E44F36" w:rsidRDefault="00741B6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  <w:r w:rsidR="00FD1A00" w:rsidRPr="00E44F36">
              <w:rPr>
                <w:bCs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FD1A00" w:rsidRPr="00E44F36" w:rsidRDefault="00741B60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10368,0</w:t>
            </w:r>
          </w:p>
        </w:tc>
        <w:tc>
          <w:tcPr>
            <w:tcW w:w="1524" w:type="dxa"/>
            <w:vAlign w:val="center"/>
          </w:tcPr>
          <w:p w:rsidR="00FD1A00" w:rsidRPr="00E44F36" w:rsidRDefault="007C7EA6" w:rsidP="00FD1A0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19.05</w:t>
            </w:r>
            <w:r w:rsidR="00FD1A00">
              <w:rPr>
                <w:bCs/>
              </w:rPr>
              <w:t>.2022</w:t>
            </w:r>
            <w:r w:rsidR="00FD1A00" w:rsidRPr="00E44F36">
              <w:rPr>
                <w:bCs/>
              </w:rPr>
              <w:t xml:space="preserve"> г.</w:t>
            </w:r>
            <w:r w:rsidR="00FD1A00">
              <w:rPr>
                <w:bCs/>
              </w:rPr>
              <w:t xml:space="preserve"> 10</w:t>
            </w:r>
            <w:r w:rsidR="00FD1A00" w:rsidRPr="00E44F36">
              <w:rPr>
                <w:bCs/>
              </w:rPr>
              <w:t>:00</w:t>
            </w:r>
          </w:p>
        </w:tc>
      </w:tr>
    </w:tbl>
    <w:p w:rsidR="00E44F36" w:rsidRDefault="00E44F36" w:rsidP="00BF45D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</w:rPr>
      </w:pPr>
    </w:p>
    <w:p w:rsidR="00301EF5" w:rsidRPr="008E66FE" w:rsidRDefault="00E44F36" w:rsidP="00BF45D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44F36">
        <w:rPr>
          <w:bCs/>
          <w:sz w:val="28"/>
          <w:szCs w:val="28"/>
        </w:rPr>
        <w:t>Стартовый</w:t>
      </w:r>
      <w:r w:rsidR="00301EF5" w:rsidRPr="00E44F36">
        <w:rPr>
          <w:bCs/>
          <w:sz w:val="28"/>
          <w:szCs w:val="28"/>
        </w:rPr>
        <w:t xml:space="preserve"> размер платы за право размещения нестационарного торгов</w:t>
      </w:r>
      <w:r w:rsidR="00301EF5" w:rsidRPr="00E44F36">
        <w:rPr>
          <w:bCs/>
          <w:sz w:val="28"/>
          <w:szCs w:val="28"/>
        </w:rPr>
        <w:t>о</w:t>
      </w:r>
      <w:r w:rsidR="00301EF5" w:rsidRPr="00E44F36">
        <w:rPr>
          <w:bCs/>
          <w:sz w:val="28"/>
          <w:szCs w:val="28"/>
        </w:rPr>
        <w:t>го объекта</w:t>
      </w:r>
      <w:r w:rsidR="00301EF5" w:rsidRPr="008E66FE">
        <w:rPr>
          <w:bCs/>
          <w:sz w:val="28"/>
          <w:szCs w:val="28"/>
        </w:rPr>
        <w:t xml:space="preserve"> </w:t>
      </w:r>
      <w:r w:rsidR="00F25EB5">
        <w:rPr>
          <w:bCs/>
          <w:sz w:val="28"/>
          <w:szCs w:val="28"/>
        </w:rPr>
        <w:t>определен</w:t>
      </w:r>
      <w:r w:rsidR="00301EF5" w:rsidRPr="008E66FE">
        <w:rPr>
          <w:bCs/>
          <w:sz w:val="28"/>
          <w:szCs w:val="28"/>
        </w:rPr>
        <w:t xml:space="preserve"> в соответствии с методикой определения стартового ра</w:t>
      </w:r>
      <w:r w:rsidR="00301EF5" w:rsidRPr="008E66FE">
        <w:rPr>
          <w:bCs/>
          <w:sz w:val="28"/>
          <w:szCs w:val="28"/>
        </w:rPr>
        <w:t>з</w:t>
      </w:r>
      <w:r w:rsidR="00301EF5" w:rsidRPr="008E66FE">
        <w:rPr>
          <w:bCs/>
          <w:sz w:val="28"/>
          <w:szCs w:val="28"/>
        </w:rPr>
        <w:t>мера платы за право размещения нестационарных торговых объектов на терр</w:t>
      </w:r>
      <w:r w:rsidR="00301EF5" w:rsidRPr="008E66FE">
        <w:rPr>
          <w:bCs/>
          <w:sz w:val="28"/>
          <w:szCs w:val="28"/>
        </w:rPr>
        <w:t>и</w:t>
      </w:r>
      <w:r w:rsidR="00301EF5" w:rsidRPr="008E66FE">
        <w:rPr>
          <w:bCs/>
          <w:sz w:val="28"/>
          <w:szCs w:val="28"/>
        </w:rPr>
        <w:t xml:space="preserve">тории </w:t>
      </w:r>
      <w:r w:rsidR="00311D9B">
        <w:rPr>
          <w:sz w:val="28"/>
          <w:szCs w:val="28"/>
        </w:rPr>
        <w:t>Медведовского сельского</w:t>
      </w:r>
      <w:r w:rsidR="00301EF5" w:rsidRPr="008E66FE">
        <w:rPr>
          <w:bCs/>
          <w:sz w:val="28"/>
          <w:szCs w:val="28"/>
        </w:rPr>
        <w:t xml:space="preserve"> поселения Тимашевского района, указанной в приложении № 2 к Конкурсной документации.</w:t>
      </w:r>
    </w:p>
    <w:p w:rsidR="00E44F36" w:rsidRDefault="00E44F36" w:rsidP="00BF45DD">
      <w:pPr>
        <w:ind w:firstLine="709"/>
        <w:contextualSpacing/>
        <w:jc w:val="both"/>
        <w:rPr>
          <w:b/>
          <w:sz w:val="28"/>
          <w:szCs w:val="28"/>
        </w:rPr>
      </w:pPr>
    </w:p>
    <w:p w:rsidR="00301EF5" w:rsidRDefault="00301EF5" w:rsidP="00BF45DD">
      <w:pPr>
        <w:ind w:firstLine="709"/>
        <w:contextualSpacing/>
        <w:jc w:val="both"/>
        <w:rPr>
          <w:sz w:val="28"/>
          <w:szCs w:val="28"/>
        </w:rPr>
      </w:pPr>
      <w:r w:rsidRPr="008E66FE">
        <w:rPr>
          <w:b/>
          <w:sz w:val="28"/>
          <w:szCs w:val="28"/>
        </w:rPr>
        <w:t>Форма заявки на участие в конкурсе, дата и время начала и оконч</w:t>
      </w:r>
      <w:r w:rsidRPr="008E66FE">
        <w:rPr>
          <w:b/>
          <w:sz w:val="28"/>
          <w:szCs w:val="28"/>
        </w:rPr>
        <w:t>а</w:t>
      </w:r>
      <w:r w:rsidRPr="008E66FE">
        <w:rPr>
          <w:b/>
          <w:sz w:val="28"/>
          <w:szCs w:val="28"/>
        </w:rPr>
        <w:t>ния подачи заявок на участие в конкурсе:</w:t>
      </w:r>
      <w:r w:rsidRPr="008E66FE">
        <w:rPr>
          <w:sz w:val="28"/>
          <w:szCs w:val="28"/>
        </w:rPr>
        <w:t xml:space="preserve"> Дата и время начала </w:t>
      </w:r>
      <w:r w:rsidR="00D96328">
        <w:rPr>
          <w:sz w:val="28"/>
          <w:szCs w:val="28"/>
        </w:rPr>
        <w:t>приема за</w:t>
      </w:r>
      <w:r w:rsidR="00D96328">
        <w:rPr>
          <w:sz w:val="28"/>
          <w:szCs w:val="28"/>
        </w:rPr>
        <w:t>я</w:t>
      </w:r>
      <w:r w:rsidR="00D96328">
        <w:rPr>
          <w:sz w:val="28"/>
          <w:szCs w:val="28"/>
        </w:rPr>
        <w:t xml:space="preserve">вок: </w:t>
      </w:r>
      <w:r w:rsidR="00741B60">
        <w:rPr>
          <w:sz w:val="28"/>
          <w:szCs w:val="28"/>
        </w:rPr>
        <w:t xml:space="preserve"> 8 час. 00 мин. 21</w:t>
      </w:r>
      <w:r w:rsidR="00D96328">
        <w:rPr>
          <w:sz w:val="28"/>
          <w:szCs w:val="28"/>
        </w:rPr>
        <w:t xml:space="preserve"> </w:t>
      </w:r>
      <w:r w:rsidR="00741B60">
        <w:rPr>
          <w:sz w:val="28"/>
          <w:szCs w:val="28"/>
        </w:rPr>
        <w:t>апреля</w:t>
      </w:r>
      <w:r w:rsidR="00D96328">
        <w:rPr>
          <w:sz w:val="28"/>
          <w:szCs w:val="28"/>
        </w:rPr>
        <w:t xml:space="preserve"> 20</w:t>
      </w:r>
      <w:r w:rsidR="00741B60">
        <w:rPr>
          <w:sz w:val="28"/>
          <w:szCs w:val="28"/>
        </w:rPr>
        <w:t>22 г</w:t>
      </w:r>
      <w:r w:rsidRPr="008E66FE">
        <w:rPr>
          <w:sz w:val="28"/>
          <w:szCs w:val="28"/>
        </w:rPr>
        <w:t>. Дата и время окончани</w:t>
      </w:r>
      <w:r>
        <w:rPr>
          <w:sz w:val="28"/>
          <w:szCs w:val="28"/>
        </w:rPr>
        <w:t xml:space="preserve">я приема </w:t>
      </w:r>
      <w:r w:rsidR="003C17EB">
        <w:rPr>
          <w:sz w:val="28"/>
          <w:szCs w:val="28"/>
        </w:rPr>
        <w:t>заявок:</w:t>
      </w:r>
      <w:r w:rsidR="00A155DE">
        <w:rPr>
          <w:sz w:val="28"/>
          <w:szCs w:val="28"/>
        </w:rPr>
        <w:t xml:space="preserve"> </w:t>
      </w:r>
      <w:r w:rsidR="0037693A">
        <w:rPr>
          <w:sz w:val="28"/>
          <w:szCs w:val="28"/>
        </w:rPr>
        <w:t xml:space="preserve">   </w:t>
      </w:r>
      <w:r w:rsidR="00CA3CDF">
        <w:rPr>
          <w:sz w:val="28"/>
          <w:szCs w:val="28"/>
        </w:rPr>
        <w:t xml:space="preserve">16 час. 00 мин. </w:t>
      </w:r>
      <w:r w:rsidR="00741B60">
        <w:rPr>
          <w:sz w:val="28"/>
          <w:szCs w:val="28"/>
        </w:rPr>
        <w:t>12 мая 2022 г.</w:t>
      </w:r>
      <w:r w:rsidRPr="008E66FE">
        <w:rPr>
          <w:sz w:val="28"/>
          <w:szCs w:val="28"/>
        </w:rPr>
        <w:t xml:space="preserve"> Форма заявки на участие в конкурсе указана в приложении № 3 к Конкурсной документации. </w:t>
      </w:r>
    </w:p>
    <w:p w:rsidR="00CA3CDF" w:rsidRPr="008E66FE" w:rsidRDefault="00CA3CDF" w:rsidP="00BF45DD">
      <w:pPr>
        <w:ind w:firstLine="709"/>
        <w:contextualSpacing/>
        <w:jc w:val="both"/>
        <w:rPr>
          <w:sz w:val="28"/>
          <w:szCs w:val="28"/>
        </w:rPr>
      </w:pPr>
    </w:p>
    <w:p w:rsidR="00301EF5" w:rsidRPr="008E66FE" w:rsidRDefault="00301EF5" w:rsidP="00BF45DD">
      <w:pPr>
        <w:numPr>
          <w:ilvl w:val="0"/>
          <w:numId w:val="31"/>
        </w:numPr>
        <w:tabs>
          <w:tab w:val="left" w:pos="-5245"/>
          <w:tab w:val="left" w:pos="1418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8E66FE">
        <w:rPr>
          <w:b/>
          <w:sz w:val="28"/>
          <w:szCs w:val="28"/>
        </w:rPr>
        <w:lastRenderedPageBreak/>
        <w:t>Порядок и срок отзыва заявок на участие в конкурсе, требов</w:t>
      </w:r>
      <w:r w:rsidRPr="008E66FE">
        <w:rPr>
          <w:b/>
          <w:sz w:val="28"/>
          <w:szCs w:val="28"/>
        </w:rPr>
        <w:t>а</w:t>
      </w:r>
      <w:r w:rsidRPr="008E66FE">
        <w:rPr>
          <w:b/>
          <w:sz w:val="28"/>
          <w:szCs w:val="28"/>
        </w:rPr>
        <w:t>ния к содержанию, порядку, составу и форме заявки на участие в конкурсе и инструкция по ее заполнению.</w:t>
      </w:r>
    </w:p>
    <w:p w:rsidR="00301EF5" w:rsidRPr="008E66FE" w:rsidRDefault="00301EF5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 xml:space="preserve">Порядок подачи заявки включает: </w:t>
      </w:r>
    </w:p>
    <w:p w:rsidR="00301EF5" w:rsidRPr="008E66FE" w:rsidRDefault="00301EF5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2.1. Заявителем может быть любое юридическое лицо независимо от о</w:t>
      </w:r>
      <w:r w:rsidRPr="008E66FE">
        <w:rPr>
          <w:sz w:val="28"/>
          <w:szCs w:val="28"/>
        </w:rPr>
        <w:t>р</w:t>
      </w:r>
      <w:r w:rsidRPr="008E66FE">
        <w:rPr>
          <w:sz w:val="28"/>
          <w:szCs w:val="28"/>
        </w:rPr>
        <w:t>ганизационно-правовой формы, формы собственности, места нахождения и места происхождения капитала или любое физическое лицо, в том числе инд</w:t>
      </w:r>
      <w:r w:rsidRPr="008E66FE">
        <w:rPr>
          <w:sz w:val="28"/>
          <w:szCs w:val="28"/>
        </w:rPr>
        <w:t>и</w:t>
      </w:r>
      <w:r w:rsidRPr="008E66FE">
        <w:rPr>
          <w:sz w:val="28"/>
          <w:szCs w:val="28"/>
        </w:rPr>
        <w:t xml:space="preserve">видуальный предприниматель. </w:t>
      </w:r>
    </w:p>
    <w:p w:rsidR="00301EF5" w:rsidRPr="008E66FE" w:rsidRDefault="00301EF5" w:rsidP="00BF45D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8E66FE">
        <w:rPr>
          <w:sz w:val="28"/>
          <w:szCs w:val="28"/>
        </w:rPr>
        <w:t xml:space="preserve">Заявитель подает заявку в письменной форме с приложением документов, указанных в </w:t>
      </w:r>
      <w:hyperlink r:id="rId8" w:anchor="sub_124" w:history="1">
        <w:r w:rsidRPr="008E66FE">
          <w:rPr>
            <w:sz w:val="28"/>
          </w:rPr>
          <w:t>пункте 2.5</w:t>
        </w:r>
      </w:hyperlink>
      <w:r w:rsidRPr="008E66FE">
        <w:rPr>
          <w:sz w:val="28"/>
          <w:szCs w:val="28"/>
        </w:rPr>
        <w:t xml:space="preserve"> настоящего По</w:t>
      </w:r>
      <w:r w:rsidR="00E24CC8">
        <w:rPr>
          <w:sz w:val="28"/>
          <w:szCs w:val="28"/>
        </w:rPr>
        <w:t>рядка</w:t>
      </w:r>
      <w:r w:rsidRPr="008E66FE">
        <w:rPr>
          <w:sz w:val="28"/>
          <w:szCs w:val="28"/>
        </w:rPr>
        <w:t>. При этом датой начала срока п</w:t>
      </w:r>
      <w:r w:rsidRPr="008E66FE">
        <w:rPr>
          <w:sz w:val="28"/>
          <w:szCs w:val="28"/>
        </w:rPr>
        <w:t>о</w:t>
      </w:r>
      <w:r w:rsidRPr="008E66FE">
        <w:rPr>
          <w:sz w:val="28"/>
          <w:szCs w:val="28"/>
        </w:rPr>
        <w:t>дачи заявок на участие в конкурсе является день, следующий за днем размещ</w:t>
      </w:r>
      <w:r w:rsidRPr="008E66FE">
        <w:rPr>
          <w:sz w:val="28"/>
          <w:szCs w:val="28"/>
        </w:rPr>
        <w:t>е</w:t>
      </w:r>
      <w:r w:rsidRPr="008E66FE">
        <w:rPr>
          <w:sz w:val="28"/>
          <w:szCs w:val="28"/>
        </w:rPr>
        <w:t>ния на официальном сайте информационного сообщения о проведении конку</w:t>
      </w:r>
      <w:r w:rsidRPr="008E66FE">
        <w:rPr>
          <w:sz w:val="28"/>
          <w:szCs w:val="28"/>
        </w:rPr>
        <w:t>р</w:t>
      </w:r>
      <w:r w:rsidRPr="008E66FE">
        <w:rPr>
          <w:sz w:val="28"/>
          <w:szCs w:val="28"/>
        </w:rPr>
        <w:t xml:space="preserve">са. Срок окончания подачи заявок на участие в конкурсе устанавливается за пять рабочих дня до официально объявленного дня проведения </w:t>
      </w:r>
      <w:bookmarkStart w:id="1" w:name="sub_122"/>
      <w:r w:rsidRPr="008E66FE">
        <w:rPr>
          <w:sz w:val="28"/>
          <w:szCs w:val="28"/>
        </w:rPr>
        <w:t>конкурса.</w:t>
      </w:r>
    </w:p>
    <w:p w:rsidR="00301EF5" w:rsidRPr="008E66FE" w:rsidRDefault="00301EF5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2.2. Заявитель имеет право отозвать поданную заявку не позднее, чем за один рабочий день до дня проведения конкурса, направив уведомление об этом организатору конкурса в письменной форме.</w:t>
      </w:r>
    </w:p>
    <w:p w:rsidR="00301EF5" w:rsidRPr="008E66FE" w:rsidRDefault="00301EF5" w:rsidP="00BF45DD">
      <w:pPr>
        <w:ind w:firstLine="709"/>
        <w:contextualSpacing/>
        <w:jc w:val="both"/>
        <w:rPr>
          <w:rFonts w:ascii="Arial" w:hAnsi="Arial"/>
          <w:sz w:val="20"/>
          <w:szCs w:val="20"/>
        </w:rPr>
      </w:pPr>
      <w:bookmarkStart w:id="2" w:name="sub_123"/>
      <w:bookmarkEnd w:id="1"/>
      <w:r w:rsidRPr="008E66FE">
        <w:rPr>
          <w:sz w:val="28"/>
          <w:szCs w:val="28"/>
        </w:rPr>
        <w:t>2.3. Заявка на участие в конкурсе, поданная  в срок и по форме, которая установлена конкурсной документацией, является официальным документом заявителя, выражающим его намерение принять участие в конкурсе.</w:t>
      </w:r>
      <w:r w:rsidRPr="008E66FE">
        <w:t xml:space="preserve"> </w:t>
      </w:r>
    </w:p>
    <w:bookmarkEnd w:id="2"/>
    <w:p w:rsidR="00301EF5" w:rsidRPr="008E66FE" w:rsidRDefault="00301EF5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2.4. Заявка на участие в конкурсе должна содержать: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1EF5" w:rsidRPr="008E66FE">
        <w:rPr>
          <w:sz w:val="28"/>
          <w:szCs w:val="28"/>
        </w:rPr>
        <w:t>фирменное наименование (наименование), сведения об организацио</w:t>
      </w:r>
      <w:r w:rsidR="00301EF5" w:rsidRPr="008E66FE">
        <w:rPr>
          <w:sz w:val="28"/>
          <w:szCs w:val="28"/>
        </w:rPr>
        <w:t>н</w:t>
      </w:r>
      <w:r w:rsidR="00301EF5" w:rsidRPr="008E66FE">
        <w:rPr>
          <w:sz w:val="28"/>
          <w:szCs w:val="28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жительс</w:t>
      </w:r>
      <w:r w:rsidR="00301EF5" w:rsidRPr="008E66FE">
        <w:rPr>
          <w:sz w:val="28"/>
          <w:szCs w:val="28"/>
        </w:rPr>
        <w:t>т</w:t>
      </w:r>
      <w:r w:rsidR="00301EF5" w:rsidRPr="008E66FE">
        <w:rPr>
          <w:sz w:val="28"/>
          <w:szCs w:val="28"/>
        </w:rPr>
        <w:t>ва (для физического лица), номер контактного телефона;</w:t>
      </w:r>
    </w:p>
    <w:p w:rsidR="00301EF5" w:rsidRPr="008E66FE" w:rsidRDefault="00CA3CDF" w:rsidP="00BF45D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01EF5" w:rsidRPr="008E66FE">
        <w:rPr>
          <w:sz w:val="28"/>
          <w:szCs w:val="28"/>
        </w:rPr>
        <w:t>предложение о размере площади уборки территории, прилегающей к нестационарному торговому объекту;</w:t>
      </w:r>
    </w:p>
    <w:p w:rsidR="00301EF5" w:rsidRPr="008E66FE" w:rsidRDefault="00CA3CDF" w:rsidP="00BF45D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01EF5" w:rsidRPr="008E66FE">
        <w:rPr>
          <w:sz w:val="28"/>
          <w:szCs w:val="28"/>
        </w:rPr>
        <w:t>финансовое предложение за право на заключение договора на разм</w:t>
      </w:r>
      <w:r w:rsidR="00301EF5" w:rsidRPr="008E66FE">
        <w:rPr>
          <w:sz w:val="28"/>
          <w:szCs w:val="28"/>
        </w:rPr>
        <w:t>е</w:t>
      </w:r>
      <w:r w:rsidR="00301EF5" w:rsidRPr="008E66FE">
        <w:rPr>
          <w:sz w:val="28"/>
          <w:szCs w:val="28"/>
        </w:rPr>
        <w:t>щение нестационарного торгового объекта.</w:t>
      </w:r>
    </w:p>
    <w:p w:rsidR="00301EF5" w:rsidRPr="008E66FE" w:rsidRDefault="00301EF5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2.5. К заявке прилагаются следующие документы: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1EF5" w:rsidRPr="008E66FE">
        <w:rPr>
          <w:sz w:val="28"/>
          <w:szCs w:val="28"/>
        </w:rPr>
        <w:t>полученная не ранее чем за шесть месяцев до даты размещения на официальном сайте информационного сообщения о проведении конкурса в</w:t>
      </w:r>
      <w:r w:rsidR="00301EF5" w:rsidRPr="008E66FE">
        <w:rPr>
          <w:sz w:val="28"/>
          <w:szCs w:val="28"/>
        </w:rPr>
        <w:t>ы</w:t>
      </w:r>
      <w:r w:rsidR="00301EF5" w:rsidRPr="008E66FE">
        <w:rPr>
          <w:sz w:val="28"/>
          <w:szCs w:val="28"/>
        </w:rPr>
        <w:t>писка из единого государственного реестра юридических лиц или нотариально заверенную копию такой выписки (для юридических лиц), полученную не р</w:t>
      </w:r>
      <w:r w:rsidR="00301EF5" w:rsidRPr="008E66FE">
        <w:rPr>
          <w:sz w:val="28"/>
          <w:szCs w:val="28"/>
        </w:rPr>
        <w:t>а</w:t>
      </w:r>
      <w:r w:rsidR="00301EF5" w:rsidRPr="008E66FE">
        <w:rPr>
          <w:sz w:val="28"/>
          <w:szCs w:val="28"/>
        </w:rPr>
        <w:t>нее чем за шесть месяцев до даты размещения на официальном сайте информ</w:t>
      </w:r>
      <w:r w:rsidR="00301EF5" w:rsidRPr="008E66FE">
        <w:rPr>
          <w:sz w:val="28"/>
          <w:szCs w:val="28"/>
        </w:rPr>
        <w:t>а</w:t>
      </w:r>
      <w:r w:rsidR="00301EF5" w:rsidRPr="008E66FE">
        <w:rPr>
          <w:sz w:val="28"/>
          <w:szCs w:val="28"/>
        </w:rPr>
        <w:t>ционного сообщения о проведении конкурса выписку из единого государстве</w:t>
      </w:r>
      <w:r w:rsidR="00301EF5" w:rsidRPr="008E66FE">
        <w:rPr>
          <w:sz w:val="28"/>
          <w:szCs w:val="28"/>
        </w:rPr>
        <w:t>н</w:t>
      </w:r>
      <w:r w:rsidR="00301EF5" w:rsidRPr="008E66FE">
        <w:rPr>
          <w:sz w:val="28"/>
          <w:szCs w:val="28"/>
        </w:rPr>
        <w:t>ного реестра индивидуальных предпринимателей или нотариально заверенную копию такой выписки (для индивидуальных предпринимателей), копии док</w:t>
      </w:r>
      <w:r w:rsidR="00301EF5" w:rsidRPr="008E66FE">
        <w:rPr>
          <w:sz w:val="28"/>
          <w:szCs w:val="28"/>
        </w:rPr>
        <w:t>у</w:t>
      </w:r>
      <w:r w:rsidR="00301EF5" w:rsidRPr="008E66FE">
        <w:rPr>
          <w:sz w:val="28"/>
          <w:szCs w:val="28"/>
        </w:rPr>
        <w:t>ментов, удостоверяющих личность (для иных физических лиц);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01EF5" w:rsidRPr="008E66FE">
        <w:rPr>
          <w:sz w:val="28"/>
          <w:szCs w:val="28"/>
        </w:rPr>
        <w:t>документ, подтверждающий полномочия лица на осуществление де</w:t>
      </w:r>
      <w:r w:rsidR="00301EF5" w:rsidRPr="008E66FE">
        <w:rPr>
          <w:sz w:val="28"/>
          <w:szCs w:val="28"/>
        </w:rPr>
        <w:t>й</w:t>
      </w:r>
      <w:r w:rsidR="00301EF5" w:rsidRPr="008E66FE">
        <w:rPr>
          <w:sz w:val="28"/>
          <w:szCs w:val="28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 w:rsidR="00301EF5" w:rsidRPr="008E66FE">
        <w:rPr>
          <w:sz w:val="28"/>
          <w:szCs w:val="28"/>
        </w:rPr>
        <w:t>о</w:t>
      </w:r>
      <w:r w:rsidR="00301EF5" w:rsidRPr="008E66FE">
        <w:rPr>
          <w:sz w:val="28"/>
          <w:szCs w:val="28"/>
        </w:rPr>
        <w:lastRenderedPageBreak/>
        <w:t>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</w:t>
      </w:r>
      <w:r w:rsidR="00301EF5" w:rsidRPr="008E66FE">
        <w:rPr>
          <w:sz w:val="28"/>
          <w:szCs w:val="28"/>
        </w:rPr>
        <w:t>о</w:t>
      </w:r>
      <w:r w:rsidR="00301EF5" w:rsidRPr="008E66FE">
        <w:rPr>
          <w:sz w:val="28"/>
          <w:szCs w:val="28"/>
        </w:rPr>
        <w:t>тариально заверенную копию такой доверенности. В случае если указанная д</w:t>
      </w:r>
      <w:r w:rsidR="00301EF5" w:rsidRPr="008E66FE">
        <w:rPr>
          <w:sz w:val="28"/>
          <w:szCs w:val="28"/>
        </w:rPr>
        <w:t>о</w:t>
      </w:r>
      <w:r w:rsidR="00301EF5" w:rsidRPr="008E66FE">
        <w:rPr>
          <w:sz w:val="28"/>
          <w:szCs w:val="28"/>
        </w:rPr>
        <w:t>веренность подписана лицом, уполномоченным руководителем заявителя, зая</w:t>
      </w:r>
      <w:r w:rsidR="00301EF5" w:rsidRPr="008E66FE">
        <w:rPr>
          <w:sz w:val="28"/>
          <w:szCs w:val="28"/>
        </w:rPr>
        <w:t>в</w:t>
      </w:r>
      <w:r w:rsidR="00301EF5" w:rsidRPr="008E66FE">
        <w:rPr>
          <w:sz w:val="28"/>
          <w:szCs w:val="28"/>
        </w:rPr>
        <w:t>ка на участие в конкурсе должна содержать также документ, подтверждающий полномочия такого лица;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01EF5" w:rsidRPr="008E66FE">
        <w:rPr>
          <w:sz w:val="28"/>
          <w:szCs w:val="28"/>
        </w:rPr>
        <w:t>копии учредительных документов заявителя (для юридических лиц);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01EF5" w:rsidRPr="008E66FE">
        <w:rPr>
          <w:sz w:val="28"/>
          <w:szCs w:val="28"/>
        </w:rPr>
        <w:t>копия свидетельства о постановке на учет в налоговом органе;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01EF5" w:rsidRPr="008E66FE">
        <w:rPr>
          <w:sz w:val="28"/>
          <w:szCs w:val="28"/>
        </w:rPr>
        <w:t>справка налогового органа об отсутствии задолженности по начисле</w:t>
      </w:r>
      <w:r w:rsidR="00301EF5" w:rsidRPr="008E66FE">
        <w:rPr>
          <w:sz w:val="28"/>
          <w:szCs w:val="28"/>
        </w:rPr>
        <w:t>н</w:t>
      </w:r>
      <w:r w:rsidR="00301EF5" w:rsidRPr="008E66FE">
        <w:rPr>
          <w:sz w:val="28"/>
          <w:szCs w:val="28"/>
        </w:rPr>
        <w:t>ным налогам, сборам и иным обязательным платежам в бюджеты любого уро</w:t>
      </w:r>
      <w:r w:rsidR="00301EF5" w:rsidRPr="008E66FE">
        <w:rPr>
          <w:sz w:val="28"/>
          <w:szCs w:val="28"/>
        </w:rPr>
        <w:t>в</w:t>
      </w:r>
      <w:r w:rsidR="00301EF5" w:rsidRPr="008E66FE">
        <w:rPr>
          <w:sz w:val="28"/>
          <w:szCs w:val="28"/>
        </w:rPr>
        <w:t>ня, выданную не более чем за 30 дней до дня размещения на официальном са</w:t>
      </w:r>
      <w:r w:rsidR="00301EF5" w:rsidRPr="008E66FE">
        <w:rPr>
          <w:sz w:val="28"/>
          <w:szCs w:val="28"/>
        </w:rPr>
        <w:t>й</w:t>
      </w:r>
      <w:r w:rsidR="00301EF5" w:rsidRPr="008E66FE">
        <w:rPr>
          <w:sz w:val="28"/>
          <w:szCs w:val="28"/>
        </w:rPr>
        <w:t>те информационного сообщения о проведении конкурса;</w:t>
      </w:r>
    </w:p>
    <w:p w:rsidR="00301EF5" w:rsidRPr="008E66FE" w:rsidRDefault="00CA3CDF" w:rsidP="00BF45DD">
      <w:pPr>
        <w:tabs>
          <w:tab w:val="left" w:pos="-538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01EF5" w:rsidRPr="008E66FE">
        <w:rPr>
          <w:sz w:val="28"/>
          <w:szCs w:val="28"/>
        </w:rPr>
        <w:t>эскиз планируемого к размещению нестационарного торгового объекта по испрашиваемому адресу (графическое исполнение или фотофиксация);</w:t>
      </w:r>
    </w:p>
    <w:p w:rsidR="00301EF5" w:rsidRPr="008E66FE" w:rsidRDefault="00301EF5" w:rsidP="00BF45DD">
      <w:pPr>
        <w:tabs>
          <w:tab w:val="left" w:pos="-538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 xml:space="preserve">Заявка предоставляется организатору конкурса в запечатанном конверте, документы, прилагаемые к заявке, предоставляются в доступной для просмотра форме по адресу: </w:t>
      </w:r>
      <w:r w:rsidR="00A155DE">
        <w:rPr>
          <w:sz w:val="28"/>
          <w:szCs w:val="28"/>
        </w:rPr>
        <w:t>ст. Медв</w:t>
      </w:r>
      <w:r w:rsidR="0037693A">
        <w:rPr>
          <w:sz w:val="28"/>
          <w:szCs w:val="28"/>
        </w:rPr>
        <w:t>едовская, ул. Ленина, 54, каб.1</w:t>
      </w:r>
      <w:r w:rsidR="00A155DE">
        <w:rPr>
          <w:sz w:val="28"/>
          <w:szCs w:val="28"/>
        </w:rPr>
        <w:t>.</w:t>
      </w:r>
    </w:p>
    <w:p w:rsidR="00301EF5" w:rsidRPr="008E66FE" w:rsidRDefault="00301EF5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На конверте указываются: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1EF5" w:rsidRPr="008E66FE">
        <w:rPr>
          <w:sz w:val="28"/>
          <w:szCs w:val="28"/>
        </w:rPr>
        <w:t>наименование конкурса;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01EF5" w:rsidRPr="008E66FE">
        <w:rPr>
          <w:sz w:val="28"/>
          <w:szCs w:val="28"/>
        </w:rPr>
        <w:t>наименование юридического лица или фамилия, имя и отчество физ</w:t>
      </w:r>
      <w:r w:rsidR="00301EF5" w:rsidRPr="008E66FE">
        <w:rPr>
          <w:sz w:val="28"/>
          <w:szCs w:val="28"/>
        </w:rPr>
        <w:t>и</w:t>
      </w:r>
      <w:r w:rsidR="00301EF5" w:rsidRPr="008E66FE">
        <w:rPr>
          <w:sz w:val="28"/>
          <w:szCs w:val="28"/>
        </w:rPr>
        <w:t>ческого лица;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01EF5" w:rsidRPr="008E66FE">
        <w:rPr>
          <w:sz w:val="28"/>
          <w:szCs w:val="28"/>
        </w:rPr>
        <w:t>ассортимент товаров и тип объекта;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01EF5" w:rsidRPr="008E66FE">
        <w:rPr>
          <w:sz w:val="28"/>
          <w:szCs w:val="28"/>
        </w:rPr>
        <w:t xml:space="preserve">адреса размещения нестационарных торговых объектов, по которым подается заявка, в соответствии со </w:t>
      </w:r>
      <w:hyperlink r:id="rId9" w:anchor="sub_4" w:history="1">
        <w:r w:rsidR="00301EF5" w:rsidRPr="008E66FE">
          <w:rPr>
            <w:sz w:val="28"/>
          </w:rPr>
          <w:t>схемой</w:t>
        </w:r>
      </w:hyperlink>
      <w:r w:rsidR="00301EF5" w:rsidRPr="008E66FE">
        <w:rPr>
          <w:sz w:val="28"/>
          <w:szCs w:val="28"/>
        </w:rPr>
        <w:t xml:space="preserve"> размещения нестационарных торг</w:t>
      </w:r>
      <w:r w:rsidR="00301EF5" w:rsidRPr="008E66FE">
        <w:rPr>
          <w:sz w:val="28"/>
          <w:szCs w:val="28"/>
        </w:rPr>
        <w:t>о</w:t>
      </w:r>
      <w:r w:rsidR="00301EF5" w:rsidRPr="008E66FE">
        <w:rPr>
          <w:sz w:val="28"/>
          <w:szCs w:val="28"/>
        </w:rPr>
        <w:t>вых объектов.</w:t>
      </w:r>
    </w:p>
    <w:p w:rsidR="00301EF5" w:rsidRPr="008E66FE" w:rsidRDefault="00301EF5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Все документы должны быть прошиты, скреплены печатью, подписаны заявителем, и иметь сквозную нумерацию страниц. Факсимильные подписи не допускаются. Подчистки и исправления не допускаются, за исключением и</w:t>
      </w:r>
      <w:r w:rsidRPr="008E66FE">
        <w:rPr>
          <w:sz w:val="28"/>
          <w:szCs w:val="28"/>
        </w:rPr>
        <w:t>с</w:t>
      </w:r>
      <w:r w:rsidRPr="008E66FE">
        <w:rPr>
          <w:sz w:val="28"/>
          <w:szCs w:val="28"/>
        </w:rPr>
        <w:t>правлений, скрепленных печатью и заверенных подписью руководителя юр</w:t>
      </w:r>
      <w:r w:rsidRPr="008E66FE">
        <w:rPr>
          <w:sz w:val="28"/>
          <w:szCs w:val="28"/>
        </w:rPr>
        <w:t>и</w:t>
      </w:r>
      <w:r w:rsidRPr="008E66FE">
        <w:rPr>
          <w:sz w:val="28"/>
          <w:szCs w:val="28"/>
        </w:rPr>
        <w:t>дического лица или физическим лицом. Представленные в составе заявки на участие в конкурсе документы заявителю не возвращаются.</w:t>
      </w:r>
    </w:p>
    <w:p w:rsidR="00301EF5" w:rsidRPr="008E66FE" w:rsidRDefault="00301EF5" w:rsidP="00BF45DD">
      <w:pPr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2.5. Один  заявитель вправе подать только одну заявку на участие в ко</w:t>
      </w:r>
      <w:r w:rsidRPr="008E66FE">
        <w:rPr>
          <w:sz w:val="28"/>
          <w:szCs w:val="28"/>
        </w:rPr>
        <w:t>н</w:t>
      </w:r>
      <w:r w:rsidRPr="008E66FE">
        <w:rPr>
          <w:sz w:val="28"/>
          <w:szCs w:val="28"/>
        </w:rPr>
        <w:t>курсе по каждому адресу размещения нестационарного торгового объекта.</w:t>
      </w:r>
    </w:p>
    <w:p w:rsidR="00301EF5" w:rsidRPr="008E66FE" w:rsidRDefault="00301EF5" w:rsidP="00BF45DD">
      <w:pPr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2.6. Заявка  на  участие в конкурсе,  поступившая по истечении срока ее подачи, возвращается в день ее поступления заявителю.</w:t>
      </w:r>
    </w:p>
    <w:p w:rsidR="00301EF5" w:rsidRDefault="00301EF5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2.7. Организатор конкурса регистрирует заявки в журнале приема заявок на участие в конкурсе с указанием сведений о заявителе, указанных на конве</w:t>
      </w:r>
      <w:r w:rsidRPr="008E66FE">
        <w:rPr>
          <w:sz w:val="28"/>
          <w:szCs w:val="28"/>
        </w:rPr>
        <w:t>р</w:t>
      </w:r>
      <w:r w:rsidRPr="008E66FE">
        <w:rPr>
          <w:sz w:val="28"/>
          <w:szCs w:val="28"/>
        </w:rPr>
        <w:t>те, даты и времени подачи.</w:t>
      </w:r>
    </w:p>
    <w:p w:rsidR="00CA3CDF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01EF5" w:rsidRPr="008E66FE" w:rsidRDefault="00301EF5" w:rsidP="00BF45DD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8E66FE">
        <w:rPr>
          <w:b/>
          <w:sz w:val="28"/>
          <w:szCs w:val="28"/>
        </w:rPr>
        <w:t>Срок, в течение которого победитель конкурса должен подп</w:t>
      </w:r>
      <w:r w:rsidRPr="008E66FE">
        <w:rPr>
          <w:b/>
          <w:sz w:val="28"/>
          <w:szCs w:val="28"/>
        </w:rPr>
        <w:t>и</w:t>
      </w:r>
      <w:r w:rsidRPr="008E66FE">
        <w:rPr>
          <w:b/>
          <w:sz w:val="28"/>
          <w:szCs w:val="28"/>
        </w:rPr>
        <w:t>сать договор на право размещения нестационарного торгового объекта.</w:t>
      </w:r>
    </w:p>
    <w:p w:rsidR="00CA3CDF" w:rsidRPr="008E66FE" w:rsidRDefault="00301EF5" w:rsidP="00E0508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Договор на размещение нестационарного торгового объекта, подписа</w:t>
      </w:r>
      <w:r w:rsidRPr="008E66FE">
        <w:rPr>
          <w:sz w:val="28"/>
          <w:szCs w:val="28"/>
        </w:rPr>
        <w:t>н</w:t>
      </w:r>
      <w:r w:rsidRPr="008E66FE">
        <w:rPr>
          <w:sz w:val="28"/>
          <w:szCs w:val="28"/>
        </w:rPr>
        <w:t xml:space="preserve">ный победителем конкурса, возвращается организатору конкурса не позднее 4 рабочих дней со дня передачи его победителю конкурса для подписания главой </w:t>
      </w:r>
      <w:r w:rsidR="00A155DE">
        <w:rPr>
          <w:sz w:val="28"/>
          <w:szCs w:val="28"/>
        </w:rPr>
        <w:lastRenderedPageBreak/>
        <w:t>Медведовского сельского</w:t>
      </w:r>
      <w:r w:rsidRPr="008E66FE">
        <w:rPr>
          <w:sz w:val="28"/>
          <w:szCs w:val="28"/>
        </w:rPr>
        <w:t xml:space="preserve"> поселения Тимашевского района. Договор на разм</w:t>
      </w:r>
      <w:r w:rsidRPr="008E66FE">
        <w:rPr>
          <w:sz w:val="28"/>
          <w:szCs w:val="28"/>
        </w:rPr>
        <w:t>е</w:t>
      </w:r>
      <w:r w:rsidRPr="008E66FE">
        <w:rPr>
          <w:sz w:val="28"/>
          <w:szCs w:val="28"/>
        </w:rPr>
        <w:t>щение нестационарного торгового объекта заключается не позднее 10 рабочих дней с</w:t>
      </w:r>
      <w:r w:rsidR="003C17EB">
        <w:rPr>
          <w:sz w:val="28"/>
          <w:szCs w:val="28"/>
        </w:rPr>
        <w:t xml:space="preserve">о дня проведения конкурса: до </w:t>
      </w:r>
      <w:r w:rsidR="0037693A">
        <w:rPr>
          <w:sz w:val="28"/>
          <w:szCs w:val="28"/>
        </w:rPr>
        <w:t>2 июня 2022 г</w:t>
      </w:r>
      <w:r w:rsidRPr="008E66FE">
        <w:rPr>
          <w:sz w:val="28"/>
          <w:szCs w:val="28"/>
        </w:rPr>
        <w:t>.</w:t>
      </w:r>
    </w:p>
    <w:p w:rsidR="00301EF5" w:rsidRPr="008E66FE" w:rsidRDefault="00301EF5" w:rsidP="00BF45DD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8E66FE">
        <w:rPr>
          <w:b/>
          <w:sz w:val="28"/>
          <w:szCs w:val="28"/>
        </w:rPr>
        <w:t>Критерии оценки и сопоставления заявок на участие в конку</w:t>
      </w:r>
      <w:r w:rsidRPr="008E66FE">
        <w:rPr>
          <w:b/>
          <w:sz w:val="28"/>
          <w:szCs w:val="28"/>
        </w:rPr>
        <w:t>р</w:t>
      </w:r>
      <w:r w:rsidRPr="008E66FE">
        <w:rPr>
          <w:b/>
          <w:sz w:val="28"/>
          <w:szCs w:val="28"/>
        </w:rPr>
        <w:t>се.</w:t>
      </w:r>
    </w:p>
    <w:p w:rsidR="00301EF5" w:rsidRPr="008E66FE" w:rsidRDefault="00301EF5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66FE">
        <w:rPr>
          <w:sz w:val="28"/>
          <w:szCs w:val="28"/>
        </w:rPr>
        <w:t>Критериями оценки и сопоставления заявок при определении победит</w:t>
      </w:r>
      <w:r w:rsidRPr="008E66FE">
        <w:rPr>
          <w:sz w:val="28"/>
          <w:szCs w:val="28"/>
        </w:rPr>
        <w:t>е</w:t>
      </w:r>
      <w:r w:rsidRPr="008E66FE">
        <w:rPr>
          <w:sz w:val="28"/>
          <w:szCs w:val="28"/>
        </w:rPr>
        <w:t>лей конкурса являются: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1EF5" w:rsidRPr="008E66FE">
        <w:rPr>
          <w:sz w:val="28"/>
          <w:szCs w:val="28"/>
        </w:rPr>
        <w:t>отсутствие задолженности по налогам и сборам;</w:t>
      </w:r>
    </w:p>
    <w:p w:rsidR="00301EF5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01EF5" w:rsidRPr="008E66FE">
        <w:rPr>
          <w:sz w:val="28"/>
          <w:szCs w:val="28"/>
        </w:rPr>
        <w:t xml:space="preserve">размер </w:t>
      </w:r>
      <w:hyperlink r:id="rId10" w:anchor="sub_2" w:history="1">
        <w:r w:rsidR="00301EF5" w:rsidRPr="008E66FE">
          <w:rPr>
            <w:sz w:val="28"/>
          </w:rPr>
          <w:t>финансового предложения</w:t>
        </w:r>
      </w:hyperlink>
      <w:r w:rsidR="00301EF5" w:rsidRPr="008E66FE">
        <w:rPr>
          <w:sz w:val="28"/>
          <w:szCs w:val="28"/>
        </w:rPr>
        <w:t xml:space="preserve"> за право на заключение договора на размещение нестационарного торгового объекта;</w:t>
      </w:r>
    </w:p>
    <w:p w:rsidR="00CA3CDF" w:rsidRPr="008E66FE" w:rsidRDefault="00CA3CDF" w:rsidP="00E0508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01EF5" w:rsidRPr="008E66FE">
        <w:rPr>
          <w:sz w:val="28"/>
          <w:szCs w:val="28"/>
        </w:rPr>
        <w:t>площадь уборки территории, прилегающей к нестационарному торг</w:t>
      </w:r>
      <w:r w:rsidR="00301EF5" w:rsidRPr="008E66FE">
        <w:rPr>
          <w:sz w:val="28"/>
          <w:szCs w:val="28"/>
        </w:rPr>
        <w:t>о</w:t>
      </w:r>
      <w:r w:rsidR="00301EF5" w:rsidRPr="008E66FE">
        <w:rPr>
          <w:sz w:val="28"/>
          <w:szCs w:val="28"/>
        </w:rPr>
        <w:t>вому объекту.</w:t>
      </w:r>
    </w:p>
    <w:p w:rsidR="00301EF5" w:rsidRPr="008E66FE" w:rsidRDefault="00301EF5" w:rsidP="00BF45DD">
      <w:pPr>
        <w:ind w:firstLine="709"/>
        <w:contextualSpacing/>
        <w:jc w:val="both"/>
        <w:rPr>
          <w:sz w:val="28"/>
          <w:szCs w:val="28"/>
        </w:rPr>
      </w:pPr>
      <w:r w:rsidRPr="008E66FE">
        <w:rPr>
          <w:b/>
          <w:sz w:val="28"/>
          <w:szCs w:val="28"/>
        </w:rPr>
        <w:t>5. Срок предоставления права на размещение нестационарного то</w:t>
      </w:r>
      <w:r w:rsidRPr="008E66FE">
        <w:rPr>
          <w:b/>
          <w:sz w:val="28"/>
          <w:szCs w:val="28"/>
        </w:rPr>
        <w:t>р</w:t>
      </w:r>
      <w:r w:rsidRPr="008E66FE">
        <w:rPr>
          <w:b/>
          <w:sz w:val="28"/>
          <w:szCs w:val="28"/>
        </w:rPr>
        <w:t>гового объекта:</w:t>
      </w:r>
      <w:r w:rsidRPr="008E66FE">
        <w:rPr>
          <w:sz w:val="28"/>
          <w:szCs w:val="28"/>
        </w:rPr>
        <w:t xml:space="preserve"> </w:t>
      </w:r>
    </w:p>
    <w:p w:rsidR="00301EF5" w:rsidRDefault="00CA3CDF" w:rsidP="00BF45D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301EF5" w:rsidRPr="008E66FE">
        <w:rPr>
          <w:sz w:val="28"/>
          <w:szCs w:val="28"/>
        </w:rPr>
        <w:t>огласно схем</w:t>
      </w:r>
      <w:r w:rsidR="00A95E8C">
        <w:rPr>
          <w:sz w:val="28"/>
          <w:szCs w:val="28"/>
        </w:rPr>
        <w:t>е</w:t>
      </w:r>
      <w:r w:rsidR="00301EF5" w:rsidRPr="008E66FE">
        <w:rPr>
          <w:sz w:val="28"/>
          <w:szCs w:val="28"/>
        </w:rPr>
        <w:t xml:space="preserve"> размещения нестационарных торговых объектов на те</w:t>
      </w:r>
      <w:r w:rsidR="00301EF5" w:rsidRPr="008E66FE">
        <w:rPr>
          <w:sz w:val="28"/>
          <w:szCs w:val="28"/>
        </w:rPr>
        <w:t>р</w:t>
      </w:r>
      <w:r w:rsidR="00301EF5" w:rsidRPr="008E66FE">
        <w:rPr>
          <w:sz w:val="28"/>
          <w:szCs w:val="28"/>
        </w:rPr>
        <w:t xml:space="preserve">ритории </w:t>
      </w:r>
      <w:r w:rsidR="00BF45DD">
        <w:rPr>
          <w:sz w:val="28"/>
          <w:szCs w:val="28"/>
        </w:rPr>
        <w:t>Медведовского сельского</w:t>
      </w:r>
      <w:r w:rsidR="00301EF5" w:rsidRPr="008E66FE">
        <w:rPr>
          <w:sz w:val="28"/>
          <w:szCs w:val="28"/>
        </w:rPr>
        <w:t xml:space="preserve"> поселения Тимашевского района и </w:t>
      </w:r>
      <w:r w:rsidR="00301EF5" w:rsidRPr="008E66FE">
        <w:rPr>
          <w:bCs/>
          <w:sz w:val="28"/>
          <w:szCs w:val="28"/>
        </w:rPr>
        <w:t>полож</w:t>
      </w:r>
      <w:r w:rsidR="00301EF5" w:rsidRPr="008E66FE">
        <w:rPr>
          <w:bCs/>
          <w:sz w:val="28"/>
          <w:szCs w:val="28"/>
        </w:rPr>
        <w:t>е</w:t>
      </w:r>
      <w:r w:rsidR="00301EF5" w:rsidRPr="008E66FE">
        <w:rPr>
          <w:bCs/>
          <w:sz w:val="28"/>
          <w:szCs w:val="28"/>
        </w:rPr>
        <w:t>ния о проведении конкурса на право заключения договора на размещение н</w:t>
      </w:r>
      <w:r w:rsidR="00301EF5" w:rsidRPr="008E66FE">
        <w:rPr>
          <w:bCs/>
          <w:sz w:val="28"/>
          <w:szCs w:val="28"/>
        </w:rPr>
        <w:t>е</w:t>
      </w:r>
      <w:r w:rsidR="00301EF5" w:rsidRPr="008E66FE">
        <w:rPr>
          <w:bCs/>
          <w:sz w:val="28"/>
          <w:szCs w:val="28"/>
        </w:rPr>
        <w:t xml:space="preserve">стационарных торговых объектов на территории </w:t>
      </w:r>
      <w:r w:rsidR="0037693A">
        <w:rPr>
          <w:sz w:val="28"/>
          <w:szCs w:val="28"/>
        </w:rPr>
        <w:t>Медведовского сельского п</w:t>
      </w:r>
      <w:r w:rsidR="0037693A">
        <w:rPr>
          <w:sz w:val="28"/>
          <w:szCs w:val="28"/>
        </w:rPr>
        <w:t>о</w:t>
      </w:r>
      <w:r w:rsidR="0037693A">
        <w:rPr>
          <w:sz w:val="28"/>
          <w:szCs w:val="28"/>
        </w:rPr>
        <w:t>селения</w:t>
      </w:r>
      <w:r w:rsidR="00301EF5" w:rsidRPr="008E66FE">
        <w:rPr>
          <w:sz w:val="28"/>
          <w:szCs w:val="28"/>
        </w:rPr>
        <w:t xml:space="preserve"> Тимашевского рай</w:t>
      </w:r>
      <w:r w:rsidR="0037693A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CA3CDF" w:rsidRPr="008E66FE" w:rsidRDefault="00CA3CDF" w:rsidP="00BF45D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</w:p>
    <w:p w:rsidR="00301EF5" w:rsidRPr="008E66FE" w:rsidRDefault="00301EF5" w:rsidP="00BF45DD">
      <w:pPr>
        <w:tabs>
          <w:tab w:val="left" w:pos="600"/>
        </w:tabs>
        <w:ind w:firstLine="709"/>
        <w:contextualSpacing/>
        <w:jc w:val="both"/>
        <w:rPr>
          <w:b/>
          <w:bCs/>
        </w:rPr>
      </w:pPr>
      <w:r w:rsidRPr="008E66FE">
        <w:rPr>
          <w:b/>
          <w:bCs/>
          <w:sz w:val="28"/>
        </w:rPr>
        <w:t>6. Срок, место и порядок предоставления конкурсной документации, электронный адрес сайта в сети Интернет, на котором размещена ко</w:t>
      </w:r>
      <w:r w:rsidRPr="008E66FE">
        <w:rPr>
          <w:b/>
          <w:bCs/>
          <w:sz w:val="28"/>
        </w:rPr>
        <w:t>н</w:t>
      </w:r>
      <w:r w:rsidRPr="008E66FE">
        <w:rPr>
          <w:b/>
          <w:bCs/>
          <w:sz w:val="28"/>
        </w:rPr>
        <w:t>курсная документация.</w:t>
      </w:r>
    </w:p>
    <w:p w:rsidR="00301EF5" w:rsidRPr="008E66FE" w:rsidRDefault="00301EF5" w:rsidP="00BF45DD">
      <w:pPr>
        <w:ind w:firstLine="709"/>
        <w:contextualSpacing/>
        <w:jc w:val="both"/>
      </w:pPr>
      <w:r w:rsidRPr="008E66FE">
        <w:rPr>
          <w:sz w:val="28"/>
          <w:szCs w:val="28"/>
        </w:rPr>
        <w:t>Конкурсная документация в письменной форме предоставляется  по р</w:t>
      </w:r>
      <w:r w:rsidRPr="008E66FE">
        <w:rPr>
          <w:sz w:val="28"/>
          <w:szCs w:val="28"/>
        </w:rPr>
        <w:t>а</w:t>
      </w:r>
      <w:r w:rsidRPr="008E66FE">
        <w:rPr>
          <w:sz w:val="28"/>
          <w:szCs w:val="28"/>
        </w:rPr>
        <w:t>бочим дням с 08-00 ч. до 1</w:t>
      </w:r>
      <w:r w:rsidR="00CA3CDF">
        <w:rPr>
          <w:sz w:val="28"/>
          <w:szCs w:val="28"/>
        </w:rPr>
        <w:t>6</w:t>
      </w:r>
      <w:r w:rsidRPr="008E66FE">
        <w:rPr>
          <w:sz w:val="28"/>
          <w:szCs w:val="28"/>
        </w:rPr>
        <w:t xml:space="preserve">-00 ч. в срок со следующего дня после размещения на официальном сайте администрации </w:t>
      </w:r>
      <w:r w:rsidR="00A95E8C">
        <w:rPr>
          <w:sz w:val="28"/>
          <w:szCs w:val="28"/>
        </w:rPr>
        <w:t>Медведовского сельского</w:t>
      </w:r>
      <w:r w:rsidRPr="008E66FE">
        <w:rPr>
          <w:sz w:val="28"/>
          <w:szCs w:val="28"/>
        </w:rPr>
        <w:t xml:space="preserve"> поселения Т</w:t>
      </w:r>
      <w:r w:rsidRPr="008E66FE">
        <w:rPr>
          <w:sz w:val="28"/>
          <w:szCs w:val="28"/>
        </w:rPr>
        <w:t>и</w:t>
      </w:r>
      <w:r w:rsidRPr="008E66FE">
        <w:rPr>
          <w:sz w:val="28"/>
          <w:szCs w:val="28"/>
        </w:rPr>
        <w:t xml:space="preserve">машевского района </w:t>
      </w:r>
      <w:hyperlink r:id="rId11" w:history="1">
        <w:r w:rsidR="00A95E8C" w:rsidRPr="00D72262">
          <w:rPr>
            <w:rStyle w:val="aa"/>
            <w:sz w:val="28"/>
            <w:lang w:val="en-US"/>
          </w:rPr>
          <w:t>www</w:t>
        </w:r>
        <w:r w:rsidR="00A95E8C" w:rsidRPr="00D72262">
          <w:rPr>
            <w:rStyle w:val="aa"/>
            <w:sz w:val="28"/>
          </w:rPr>
          <w:t>.</w:t>
        </w:r>
        <w:r w:rsidR="00A95E8C" w:rsidRPr="00D72262">
          <w:rPr>
            <w:rStyle w:val="aa"/>
            <w:sz w:val="28"/>
            <w:lang w:val="en-US"/>
          </w:rPr>
          <w:t>admmedved</w:t>
        </w:r>
        <w:r w:rsidR="00A95E8C" w:rsidRPr="00D72262">
          <w:rPr>
            <w:rStyle w:val="aa"/>
            <w:sz w:val="28"/>
          </w:rPr>
          <w:t>.</w:t>
        </w:r>
        <w:r w:rsidR="00A95E8C" w:rsidRPr="00D72262">
          <w:rPr>
            <w:rStyle w:val="aa"/>
            <w:sz w:val="28"/>
            <w:lang w:val="en-US"/>
          </w:rPr>
          <w:t>ru</w:t>
        </w:r>
      </w:hyperlink>
      <w:r w:rsidRPr="008E66FE">
        <w:rPr>
          <w:sz w:val="28"/>
          <w:szCs w:val="28"/>
        </w:rPr>
        <w:t xml:space="preserve"> информационного сообщения о пров</w:t>
      </w:r>
      <w:r w:rsidRPr="008E66FE">
        <w:rPr>
          <w:sz w:val="28"/>
          <w:szCs w:val="28"/>
        </w:rPr>
        <w:t>е</w:t>
      </w:r>
      <w:r w:rsidRPr="008E66FE">
        <w:rPr>
          <w:sz w:val="28"/>
          <w:szCs w:val="28"/>
        </w:rPr>
        <w:t>д</w:t>
      </w:r>
      <w:r w:rsidR="00A95E8C">
        <w:rPr>
          <w:sz w:val="28"/>
          <w:szCs w:val="28"/>
        </w:rPr>
        <w:t xml:space="preserve">ении конкурса - с </w:t>
      </w:r>
      <w:r w:rsidR="0037693A">
        <w:rPr>
          <w:sz w:val="28"/>
          <w:szCs w:val="28"/>
        </w:rPr>
        <w:t>21</w:t>
      </w:r>
      <w:r w:rsidR="00A95E8C">
        <w:rPr>
          <w:sz w:val="28"/>
          <w:szCs w:val="28"/>
        </w:rPr>
        <w:t xml:space="preserve"> </w:t>
      </w:r>
      <w:r w:rsidR="0037693A">
        <w:rPr>
          <w:sz w:val="28"/>
          <w:szCs w:val="28"/>
        </w:rPr>
        <w:t>апреля</w:t>
      </w:r>
      <w:r w:rsidR="000655EC">
        <w:rPr>
          <w:sz w:val="28"/>
          <w:szCs w:val="28"/>
        </w:rPr>
        <w:t xml:space="preserve"> 20</w:t>
      </w:r>
      <w:r w:rsidR="0037693A">
        <w:rPr>
          <w:sz w:val="28"/>
          <w:szCs w:val="28"/>
        </w:rPr>
        <w:t>22</w:t>
      </w:r>
      <w:r w:rsidRPr="008E66FE">
        <w:rPr>
          <w:sz w:val="28"/>
          <w:szCs w:val="28"/>
        </w:rPr>
        <w:t xml:space="preserve"> года</w:t>
      </w:r>
      <w:r w:rsidRPr="008E66FE">
        <w:rPr>
          <w:b/>
          <w:sz w:val="28"/>
          <w:szCs w:val="28"/>
        </w:rPr>
        <w:t xml:space="preserve"> </w:t>
      </w:r>
      <w:r w:rsidRPr="008E66FE">
        <w:rPr>
          <w:sz w:val="28"/>
          <w:szCs w:val="28"/>
        </w:rPr>
        <w:t xml:space="preserve">по адресу: </w:t>
      </w:r>
      <w:r w:rsidR="00A95E8C" w:rsidRPr="008E66FE">
        <w:rPr>
          <w:sz w:val="28"/>
          <w:szCs w:val="28"/>
        </w:rPr>
        <w:t>3527</w:t>
      </w:r>
      <w:r w:rsidR="00A95E8C">
        <w:rPr>
          <w:sz w:val="28"/>
          <w:szCs w:val="28"/>
        </w:rPr>
        <w:t>2</w:t>
      </w:r>
      <w:r w:rsidR="00A95E8C" w:rsidRPr="008E66FE">
        <w:rPr>
          <w:sz w:val="28"/>
          <w:szCs w:val="28"/>
        </w:rPr>
        <w:t xml:space="preserve">0, Краснодарский край, </w:t>
      </w:r>
      <w:r w:rsidR="00A95E8C">
        <w:rPr>
          <w:sz w:val="28"/>
          <w:szCs w:val="28"/>
        </w:rPr>
        <w:t xml:space="preserve">Тимашевский район, ст. Медведовская, ул. Ленина, </w:t>
      </w:r>
      <w:r w:rsidR="00CA3CDF">
        <w:rPr>
          <w:sz w:val="28"/>
          <w:szCs w:val="28"/>
        </w:rPr>
        <w:t xml:space="preserve">д. </w:t>
      </w:r>
      <w:r w:rsidR="0037693A">
        <w:rPr>
          <w:sz w:val="28"/>
          <w:szCs w:val="28"/>
        </w:rPr>
        <w:t>54, каб.1</w:t>
      </w:r>
      <w:r w:rsidRPr="008E66FE">
        <w:rPr>
          <w:sz w:val="28"/>
          <w:szCs w:val="28"/>
        </w:rPr>
        <w:t xml:space="preserve">. </w:t>
      </w:r>
    </w:p>
    <w:p w:rsidR="00301EF5" w:rsidRDefault="00301EF5" w:rsidP="00301EF5">
      <w:pPr>
        <w:tabs>
          <w:tab w:val="left" w:pos="600"/>
        </w:tabs>
        <w:ind w:firstLine="480"/>
        <w:jc w:val="both"/>
        <w:rPr>
          <w:b/>
          <w:sz w:val="28"/>
          <w:szCs w:val="28"/>
        </w:rPr>
      </w:pPr>
    </w:p>
    <w:p w:rsidR="00CA3CDF" w:rsidRDefault="00CA3CDF" w:rsidP="00301EF5">
      <w:pPr>
        <w:tabs>
          <w:tab w:val="left" w:pos="600"/>
        </w:tabs>
        <w:ind w:firstLine="480"/>
        <w:jc w:val="both"/>
        <w:rPr>
          <w:b/>
          <w:sz w:val="28"/>
          <w:szCs w:val="28"/>
        </w:rPr>
      </w:pPr>
    </w:p>
    <w:p w:rsidR="002A2E1B" w:rsidRPr="008E66FE" w:rsidRDefault="002A2E1B" w:rsidP="00301EF5">
      <w:pPr>
        <w:tabs>
          <w:tab w:val="left" w:pos="600"/>
        </w:tabs>
        <w:ind w:firstLine="480"/>
        <w:jc w:val="both"/>
        <w:rPr>
          <w:b/>
          <w:sz w:val="28"/>
          <w:szCs w:val="28"/>
        </w:rPr>
      </w:pPr>
    </w:p>
    <w:p w:rsidR="00E05082" w:rsidRDefault="00E05082" w:rsidP="001A4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Медведовского сельского поселения </w:t>
      </w:r>
    </w:p>
    <w:p w:rsidR="00245225" w:rsidRDefault="00E05082" w:rsidP="009E32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</w:t>
      </w:r>
      <w:r w:rsidR="009E32FF">
        <w:rPr>
          <w:sz w:val="28"/>
          <w:szCs w:val="28"/>
        </w:rPr>
        <w:t xml:space="preserve">                 Н.М. Авчинников</w:t>
      </w:r>
    </w:p>
    <w:p w:rsidR="00644822" w:rsidRDefault="000655EC" w:rsidP="001A49C6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A49C6" w:rsidRPr="00F10375">
        <w:rPr>
          <w:sz w:val="28"/>
          <w:szCs w:val="28"/>
        </w:rPr>
        <w:t xml:space="preserve">   </w:t>
      </w:r>
    </w:p>
    <w:p w:rsidR="0037693A" w:rsidRDefault="00644822" w:rsidP="00644822">
      <w:pPr>
        <w:tabs>
          <w:tab w:val="left" w:pos="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7693A" w:rsidRDefault="0037693A" w:rsidP="00644822">
      <w:pPr>
        <w:tabs>
          <w:tab w:val="left" w:pos="600"/>
        </w:tabs>
        <w:jc w:val="center"/>
        <w:rPr>
          <w:sz w:val="28"/>
          <w:szCs w:val="28"/>
        </w:rPr>
      </w:pPr>
    </w:p>
    <w:p w:rsidR="0037693A" w:rsidRDefault="0037693A" w:rsidP="00644822">
      <w:pPr>
        <w:tabs>
          <w:tab w:val="left" w:pos="600"/>
        </w:tabs>
        <w:jc w:val="center"/>
        <w:rPr>
          <w:sz w:val="28"/>
          <w:szCs w:val="28"/>
        </w:rPr>
      </w:pPr>
    </w:p>
    <w:p w:rsidR="0037693A" w:rsidRDefault="0037693A" w:rsidP="00644822">
      <w:pPr>
        <w:tabs>
          <w:tab w:val="left" w:pos="600"/>
        </w:tabs>
        <w:jc w:val="center"/>
        <w:rPr>
          <w:sz w:val="28"/>
          <w:szCs w:val="28"/>
        </w:rPr>
      </w:pPr>
    </w:p>
    <w:p w:rsidR="0037693A" w:rsidRDefault="0037693A" w:rsidP="00644822">
      <w:pPr>
        <w:tabs>
          <w:tab w:val="left" w:pos="600"/>
        </w:tabs>
        <w:jc w:val="center"/>
        <w:rPr>
          <w:sz w:val="28"/>
          <w:szCs w:val="28"/>
        </w:rPr>
      </w:pPr>
    </w:p>
    <w:p w:rsidR="0037693A" w:rsidRDefault="0037693A" w:rsidP="00644822">
      <w:pPr>
        <w:tabs>
          <w:tab w:val="left" w:pos="600"/>
        </w:tabs>
        <w:jc w:val="center"/>
        <w:rPr>
          <w:sz w:val="28"/>
          <w:szCs w:val="28"/>
        </w:rPr>
      </w:pPr>
    </w:p>
    <w:p w:rsidR="0037693A" w:rsidRDefault="0037693A" w:rsidP="00644822">
      <w:pPr>
        <w:tabs>
          <w:tab w:val="left" w:pos="600"/>
        </w:tabs>
        <w:jc w:val="center"/>
        <w:rPr>
          <w:sz w:val="28"/>
          <w:szCs w:val="28"/>
        </w:rPr>
      </w:pPr>
    </w:p>
    <w:p w:rsidR="0037693A" w:rsidRDefault="0037693A" w:rsidP="00644822">
      <w:pPr>
        <w:tabs>
          <w:tab w:val="left" w:pos="600"/>
        </w:tabs>
        <w:jc w:val="center"/>
        <w:rPr>
          <w:sz w:val="28"/>
          <w:szCs w:val="28"/>
        </w:rPr>
      </w:pPr>
    </w:p>
    <w:p w:rsidR="0037693A" w:rsidRDefault="0037693A" w:rsidP="00644822">
      <w:pPr>
        <w:tabs>
          <w:tab w:val="left" w:pos="600"/>
        </w:tabs>
        <w:jc w:val="center"/>
        <w:rPr>
          <w:sz w:val="28"/>
          <w:szCs w:val="28"/>
        </w:rPr>
      </w:pPr>
    </w:p>
    <w:p w:rsidR="0037693A" w:rsidRDefault="0037693A" w:rsidP="00C6008B">
      <w:pPr>
        <w:tabs>
          <w:tab w:val="left" w:pos="600"/>
        </w:tabs>
        <w:rPr>
          <w:sz w:val="28"/>
          <w:szCs w:val="28"/>
        </w:rPr>
      </w:pPr>
    </w:p>
    <w:sectPr w:rsidR="0037693A" w:rsidSect="001A49C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567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CA" w:rsidRDefault="008D61CA">
      <w:r>
        <w:separator/>
      </w:r>
    </w:p>
  </w:endnote>
  <w:endnote w:type="continuationSeparator" w:id="1">
    <w:p w:rsidR="008D61CA" w:rsidRDefault="008D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00" w:rsidRDefault="00FB5886" w:rsidP="0059564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1A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00" w:rsidRDefault="00FD1A00" w:rsidP="005956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00" w:rsidRDefault="00FD1A00" w:rsidP="0059564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CA" w:rsidRDefault="008D61CA">
      <w:r>
        <w:separator/>
      </w:r>
    </w:p>
  </w:footnote>
  <w:footnote w:type="continuationSeparator" w:id="1">
    <w:p w:rsidR="008D61CA" w:rsidRDefault="008D6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00" w:rsidRDefault="00FB5886" w:rsidP="00930AA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1A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00" w:rsidRDefault="00FD1A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00" w:rsidRDefault="00FB5886" w:rsidP="00930AA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1A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7EA6">
      <w:rPr>
        <w:rStyle w:val="a8"/>
        <w:noProof/>
      </w:rPr>
      <w:t>2</w:t>
    </w:r>
    <w:r>
      <w:rPr>
        <w:rStyle w:val="a8"/>
      </w:rPr>
      <w:fldChar w:fldCharType="end"/>
    </w:r>
  </w:p>
  <w:p w:rsidR="00FD1A00" w:rsidRDefault="00FD1A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D26E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3E4D13"/>
    <w:multiLevelType w:val="multilevel"/>
    <w:tmpl w:val="CA001F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19F58DA"/>
    <w:multiLevelType w:val="hybridMultilevel"/>
    <w:tmpl w:val="E63413D6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">
    <w:nsid w:val="05B34A83"/>
    <w:multiLevelType w:val="hybridMultilevel"/>
    <w:tmpl w:val="E84E7E64"/>
    <w:lvl w:ilvl="0" w:tplc="3294BB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06CC675E"/>
    <w:multiLevelType w:val="multilevel"/>
    <w:tmpl w:val="8ED6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A7B61"/>
    <w:multiLevelType w:val="hybridMultilevel"/>
    <w:tmpl w:val="398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41410A"/>
    <w:multiLevelType w:val="singleLevel"/>
    <w:tmpl w:val="DB46AA10"/>
    <w:lvl w:ilvl="0">
      <w:start w:val="2"/>
      <w:numFmt w:val="decimal"/>
      <w:lvlText w:val="%1."/>
      <w:legacy w:legacy="1" w:legacySpace="0" w:legacyIndent="545"/>
      <w:lvlJc w:val="left"/>
      <w:rPr>
        <w:rFonts w:ascii="Arial" w:hAnsi="Arial" w:cs="Arial" w:hint="default"/>
      </w:rPr>
    </w:lvl>
  </w:abstractNum>
  <w:abstractNum w:abstractNumId="8">
    <w:nsid w:val="12ED486E"/>
    <w:multiLevelType w:val="hybridMultilevel"/>
    <w:tmpl w:val="CEE24B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6FD1907"/>
    <w:multiLevelType w:val="hybridMultilevel"/>
    <w:tmpl w:val="F502E5C0"/>
    <w:lvl w:ilvl="0" w:tplc="54E8BE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97C50D6"/>
    <w:multiLevelType w:val="hybridMultilevel"/>
    <w:tmpl w:val="D382B63A"/>
    <w:lvl w:ilvl="0" w:tplc="54E8BE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E729DD"/>
    <w:multiLevelType w:val="hybridMultilevel"/>
    <w:tmpl w:val="BB80AEBC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12">
    <w:nsid w:val="1EFD0992"/>
    <w:multiLevelType w:val="hybridMultilevel"/>
    <w:tmpl w:val="57A0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B639B"/>
    <w:multiLevelType w:val="hybridMultilevel"/>
    <w:tmpl w:val="982422A8"/>
    <w:lvl w:ilvl="0" w:tplc="864A2D84">
      <w:start w:val="2"/>
      <w:numFmt w:val="bullet"/>
      <w:lvlText w:val="-"/>
      <w:lvlJc w:val="left"/>
      <w:pPr>
        <w:tabs>
          <w:tab w:val="num" w:pos="1305"/>
        </w:tabs>
        <w:ind w:left="1305" w:hanging="72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BFB6A2E"/>
    <w:multiLevelType w:val="hybridMultilevel"/>
    <w:tmpl w:val="7E4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D8D0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153DB7"/>
    <w:multiLevelType w:val="hybridMultilevel"/>
    <w:tmpl w:val="C86ED53E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713DF9"/>
    <w:multiLevelType w:val="hybridMultilevel"/>
    <w:tmpl w:val="81983036"/>
    <w:lvl w:ilvl="0" w:tplc="54E8BE86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2F51B09"/>
    <w:multiLevelType w:val="hybridMultilevel"/>
    <w:tmpl w:val="BD363B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347766D8"/>
    <w:multiLevelType w:val="hybridMultilevel"/>
    <w:tmpl w:val="7B8402D0"/>
    <w:lvl w:ilvl="0" w:tplc="F83235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554925"/>
    <w:multiLevelType w:val="singleLevel"/>
    <w:tmpl w:val="8D2E91D4"/>
    <w:lvl w:ilvl="0">
      <w:start w:val="12"/>
      <w:numFmt w:val="decimal"/>
      <w:lvlText w:val="%1."/>
      <w:legacy w:legacy="1" w:legacySpace="0" w:legacyIndent="483"/>
      <w:lvlJc w:val="left"/>
      <w:rPr>
        <w:rFonts w:ascii="Arial" w:hAnsi="Arial" w:cs="Arial" w:hint="default"/>
      </w:rPr>
    </w:lvl>
  </w:abstractNum>
  <w:abstractNum w:abstractNumId="20">
    <w:nsid w:val="3AF62757"/>
    <w:multiLevelType w:val="hybridMultilevel"/>
    <w:tmpl w:val="02E08920"/>
    <w:lvl w:ilvl="0" w:tplc="AF4A527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21">
    <w:nsid w:val="3DDB4B63"/>
    <w:multiLevelType w:val="hybridMultilevel"/>
    <w:tmpl w:val="D770984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4F64E8C"/>
    <w:multiLevelType w:val="hybridMultilevel"/>
    <w:tmpl w:val="F1084770"/>
    <w:lvl w:ilvl="0" w:tplc="E5523E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511A1F0A"/>
    <w:multiLevelType w:val="hybridMultilevel"/>
    <w:tmpl w:val="4ACCEBA4"/>
    <w:lvl w:ilvl="0" w:tplc="A3EE682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5450782"/>
    <w:multiLevelType w:val="hybridMultilevel"/>
    <w:tmpl w:val="85A0BF92"/>
    <w:lvl w:ilvl="0" w:tplc="DA384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0E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1AE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8AE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3A1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0C3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E4B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EEA7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589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D892ACE"/>
    <w:multiLevelType w:val="hybridMultilevel"/>
    <w:tmpl w:val="BD084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F161B1"/>
    <w:multiLevelType w:val="hybridMultilevel"/>
    <w:tmpl w:val="0706DC62"/>
    <w:lvl w:ilvl="0" w:tplc="F83235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BA97BE1"/>
    <w:multiLevelType w:val="hybridMultilevel"/>
    <w:tmpl w:val="CC88F2DE"/>
    <w:lvl w:ilvl="0" w:tplc="BA12F7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4D27736"/>
    <w:multiLevelType w:val="hybridMultilevel"/>
    <w:tmpl w:val="1C6CCA50"/>
    <w:lvl w:ilvl="0" w:tplc="8154FB2A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9">
    <w:nsid w:val="75FC04FE"/>
    <w:multiLevelType w:val="hybridMultilevel"/>
    <w:tmpl w:val="5D68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31CFF"/>
    <w:multiLevelType w:val="hybridMultilevel"/>
    <w:tmpl w:val="7010B21C"/>
    <w:lvl w:ilvl="0" w:tplc="CA20CEF0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4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4"/>
  </w:num>
  <w:num w:numId="5">
    <w:abstractNumId w:val="7"/>
  </w:num>
  <w:num w:numId="6">
    <w:abstractNumId w:val="19"/>
  </w:num>
  <w:num w:numId="7">
    <w:abstractNumId w:val="17"/>
  </w:num>
  <w:num w:numId="8">
    <w:abstractNumId w:val="8"/>
  </w:num>
  <w:num w:numId="9">
    <w:abstractNumId w:val="13"/>
  </w:num>
  <w:num w:numId="10">
    <w:abstractNumId w:val="14"/>
  </w:num>
  <w:num w:numId="11">
    <w:abstractNumId w:val="30"/>
  </w:num>
  <w:num w:numId="12">
    <w:abstractNumId w:val="25"/>
  </w:num>
  <w:num w:numId="13">
    <w:abstractNumId w:val="11"/>
  </w:num>
  <w:num w:numId="14">
    <w:abstractNumId w:val="6"/>
  </w:num>
  <w:num w:numId="15">
    <w:abstractNumId w:val="3"/>
  </w:num>
  <w:num w:numId="16">
    <w:abstractNumId w:val="15"/>
  </w:num>
  <w:num w:numId="17">
    <w:abstractNumId w:val="5"/>
  </w:num>
  <w:num w:numId="18">
    <w:abstractNumId w:val="24"/>
  </w:num>
  <w:num w:numId="19">
    <w:abstractNumId w:val="1"/>
  </w:num>
  <w:num w:numId="20">
    <w:abstractNumId w:val="20"/>
  </w:num>
  <w:num w:numId="21">
    <w:abstractNumId w:val="23"/>
  </w:num>
  <w:num w:numId="22">
    <w:abstractNumId w:val="27"/>
  </w:num>
  <w:num w:numId="23">
    <w:abstractNumId w:val="26"/>
  </w:num>
  <w:num w:numId="24">
    <w:abstractNumId w:val="2"/>
  </w:num>
  <w:num w:numId="25">
    <w:abstractNumId w:val="18"/>
  </w:num>
  <w:num w:numId="26">
    <w:abstractNumId w:val="9"/>
  </w:num>
  <w:num w:numId="27">
    <w:abstractNumId w:val="10"/>
  </w:num>
  <w:num w:numId="28">
    <w:abstractNumId w:val="16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stylePaneFormatFilter w:val="3F01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AE"/>
    <w:rsid w:val="000012F4"/>
    <w:rsid w:val="0000676C"/>
    <w:rsid w:val="00006807"/>
    <w:rsid w:val="00013BE4"/>
    <w:rsid w:val="00016C81"/>
    <w:rsid w:val="00017DC9"/>
    <w:rsid w:val="000201B2"/>
    <w:rsid w:val="000317EC"/>
    <w:rsid w:val="00031B75"/>
    <w:rsid w:val="00033335"/>
    <w:rsid w:val="000342D1"/>
    <w:rsid w:val="0004164F"/>
    <w:rsid w:val="000426EE"/>
    <w:rsid w:val="0004305E"/>
    <w:rsid w:val="00051DB1"/>
    <w:rsid w:val="00055378"/>
    <w:rsid w:val="00057EF2"/>
    <w:rsid w:val="00063B44"/>
    <w:rsid w:val="000655EC"/>
    <w:rsid w:val="00073731"/>
    <w:rsid w:val="00074273"/>
    <w:rsid w:val="00077997"/>
    <w:rsid w:val="0008035A"/>
    <w:rsid w:val="00086079"/>
    <w:rsid w:val="00097A14"/>
    <w:rsid w:val="000A1961"/>
    <w:rsid w:val="000A260E"/>
    <w:rsid w:val="000A28E2"/>
    <w:rsid w:val="000A2BC2"/>
    <w:rsid w:val="000A3596"/>
    <w:rsid w:val="000A47D9"/>
    <w:rsid w:val="000A4CF4"/>
    <w:rsid w:val="000A5888"/>
    <w:rsid w:val="000A6DF8"/>
    <w:rsid w:val="000B4A8F"/>
    <w:rsid w:val="000B6137"/>
    <w:rsid w:val="000B63B2"/>
    <w:rsid w:val="000B7933"/>
    <w:rsid w:val="000C700D"/>
    <w:rsid w:val="000E34D1"/>
    <w:rsid w:val="000E62CE"/>
    <w:rsid w:val="000E6F8B"/>
    <w:rsid w:val="000F1851"/>
    <w:rsid w:val="000F377B"/>
    <w:rsid w:val="0010052E"/>
    <w:rsid w:val="001030D8"/>
    <w:rsid w:val="001075F4"/>
    <w:rsid w:val="00110556"/>
    <w:rsid w:val="00111866"/>
    <w:rsid w:val="00112669"/>
    <w:rsid w:val="001153B9"/>
    <w:rsid w:val="00123E4D"/>
    <w:rsid w:val="0012722D"/>
    <w:rsid w:val="001321FA"/>
    <w:rsid w:val="00132844"/>
    <w:rsid w:val="00136DE8"/>
    <w:rsid w:val="00140B57"/>
    <w:rsid w:val="00142973"/>
    <w:rsid w:val="00142D77"/>
    <w:rsid w:val="001432EE"/>
    <w:rsid w:val="001438AF"/>
    <w:rsid w:val="00143C68"/>
    <w:rsid w:val="0014699D"/>
    <w:rsid w:val="00147571"/>
    <w:rsid w:val="001548A9"/>
    <w:rsid w:val="001562B5"/>
    <w:rsid w:val="0015734A"/>
    <w:rsid w:val="00157948"/>
    <w:rsid w:val="00160EE7"/>
    <w:rsid w:val="00162FFD"/>
    <w:rsid w:val="00163066"/>
    <w:rsid w:val="00164D57"/>
    <w:rsid w:val="0016634E"/>
    <w:rsid w:val="00171750"/>
    <w:rsid w:val="00172598"/>
    <w:rsid w:val="0018395D"/>
    <w:rsid w:val="00183C7B"/>
    <w:rsid w:val="0019224D"/>
    <w:rsid w:val="001926E0"/>
    <w:rsid w:val="001929BF"/>
    <w:rsid w:val="0019335D"/>
    <w:rsid w:val="00197173"/>
    <w:rsid w:val="001A1C87"/>
    <w:rsid w:val="001A262C"/>
    <w:rsid w:val="001A2FDE"/>
    <w:rsid w:val="001A3BC4"/>
    <w:rsid w:val="001A49C6"/>
    <w:rsid w:val="001A7123"/>
    <w:rsid w:val="001A74B4"/>
    <w:rsid w:val="001C55A2"/>
    <w:rsid w:val="001D70C7"/>
    <w:rsid w:val="001D7194"/>
    <w:rsid w:val="001E54F1"/>
    <w:rsid w:val="001E59FA"/>
    <w:rsid w:val="001E61C1"/>
    <w:rsid w:val="001E7130"/>
    <w:rsid w:val="001F1E70"/>
    <w:rsid w:val="001F3E01"/>
    <w:rsid w:val="001F415D"/>
    <w:rsid w:val="001F5C9F"/>
    <w:rsid w:val="001F77DF"/>
    <w:rsid w:val="002018A0"/>
    <w:rsid w:val="00203CF9"/>
    <w:rsid w:val="0020558B"/>
    <w:rsid w:val="00210BB6"/>
    <w:rsid w:val="002156C7"/>
    <w:rsid w:val="00215D6A"/>
    <w:rsid w:val="00215FA1"/>
    <w:rsid w:val="00224213"/>
    <w:rsid w:val="00227C5E"/>
    <w:rsid w:val="00242DAE"/>
    <w:rsid w:val="00245225"/>
    <w:rsid w:val="00247635"/>
    <w:rsid w:val="00250269"/>
    <w:rsid w:val="00252748"/>
    <w:rsid w:val="002531DD"/>
    <w:rsid w:val="002548D4"/>
    <w:rsid w:val="00255A2C"/>
    <w:rsid w:val="00260658"/>
    <w:rsid w:val="00264F3B"/>
    <w:rsid w:val="00265E2B"/>
    <w:rsid w:val="00276381"/>
    <w:rsid w:val="00276EF1"/>
    <w:rsid w:val="002819BB"/>
    <w:rsid w:val="00281C59"/>
    <w:rsid w:val="00286511"/>
    <w:rsid w:val="00287870"/>
    <w:rsid w:val="0029310A"/>
    <w:rsid w:val="00294FF4"/>
    <w:rsid w:val="0029536C"/>
    <w:rsid w:val="002960E1"/>
    <w:rsid w:val="002966B6"/>
    <w:rsid w:val="002A2E1B"/>
    <w:rsid w:val="002A75DF"/>
    <w:rsid w:val="002B57F9"/>
    <w:rsid w:val="002B7664"/>
    <w:rsid w:val="002C06E8"/>
    <w:rsid w:val="002C7BE5"/>
    <w:rsid w:val="002D25E2"/>
    <w:rsid w:val="002D367C"/>
    <w:rsid w:val="002D75FA"/>
    <w:rsid w:val="002D7FD9"/>
    <w:rsid w:val="002E11D5"/>
    <w:rsid w:val="002E1572"/>
    <w:rsid w:val="002E378F"/>
    <w:rsid w:val="00300D12"/>
    <w:rsid w:val="00301CE5"/>
    <w:rsid w:val="00301EF5"/>
    <w:rsid w:val="00305415"/>
    <w:rsid w:val="0030579C"/>
    <w:rsid w:val="00311D9B"/>
    <w:rsid w:val="00312DD8"/>
    <w:rsid w:val="00317A03"/>
    <w:rsid w:val="0032071B"/>
    <w:rsid w:val="00320906"/>
    <w:rsid w:val="003233E3"/>
    <w:rsid w:val="00325204"/>
    <w:rsid w:val="00331F48"/>
    <w:rsid w:val="00340EF3"/>
    <w:rsid w:val="00341CCD"/>
    <w:rsid w:val="003434B3"/>
    <w:rsid w:val="0034570A"/>
    <w:rsid w:val="003535C6"/>
    <w:rsid w:val="0035691D"/>
    <w:rsid w:val="00357AE1"/>
    <w:rsid w:val="00357DD0"/>
    <w:rsid w:val="003638A0"/>
    <w:rsid w:val="0037693A"/>
    <w:rsid w:val="00380A52"/>
    <w:rsid w:val="0038156C"/>
    <w:rsid w:val="00381F23"/>
    <w:rsid w:val="0038226A"/>
    <w:rsid w:val="00386398"/>
    <w:rsid w:val="003867EB"/>
    <w:rsid w:val="003908AE"/>
    <w:rsid w:val="00394551"/>
    <w:rsid w:val="00394848"/>
    <w:rsid w:val="00395E7A"/>
    <w:rsid w:val="00397B1B"/>
    <w:rsid w:val="003A20CC"/>
    <w:rsid w:val="003A3DAE"/>
    <w:rsid w:val="003A3E71"/>
    <w:rsid w:val="003A4A20"/>
    <w:rsid w:val="003A550B"/>
    <w:rsid w:val="003A67FD"/>
    <w:rsid w:val="003A6DFF"/>
    <w:rsid w:val="003B07D1"/>
    <w:rsid w:val="003C17EB"/>
    <w:rsid w:val="003C2267"/>
    <w:rsid w:val="003D5358"/>
    <w:rsid w:val="003E3068"/>
    <w:rsid w:val="003E4994"/>
    <w:rsid w:val="003E5DE8"/>
    <w:rsid w:val="003F6299"/>
    <w:rsid w:val="00401ACA"/>
    <w:rsid w:val="00405193"/>
    <w:rsid w:val="004059E9"/>
    <w:rsid w:val="004069EE"/>
    <w:rsid w:val="00411286"/>
    <w:rsid w:val="004130C2"/>
    <w:rsid w:val="0043179E"/>
    <w:rsid w:val="00432FEE"/>
    <w:rsid w:val="0045110F"/>
    <w:rsid w:val="00452D39"/>
    <w:rsid w:val="00460689"/>
    <w:rsid w:val="00462C24"/>
    <w:rsid w:val="00470D50"/>
    <w:rsid w:val="00475110"/>
    <w:rsid w:val="00477E7E"/>
    <w:rsid w:val="004805EB"/>
    <w:rsid w:val="00483A94"/>
    <w:rsid w:val="00484C89"/>
    <w:rsid w:val="00485499"/>
    <w:rsid w:val="00495065"/>
    <w:rsid w:val="00497A6B"/>
    <w:rsid w:val="004A22E2"/>
    <w:rsid w:val="004A4962"/>
    <w:rsid w:val="004A7574"/>
    <w:rsid w:val="004B211B"/>
    <w:rsid w:val="004B33E4"/>
    <w:rsid w:val="004C4F83"/>
    <w:rsid w:val="004C65A2"/>
    <w:rsid w:val="004D0F17"/>
    <w:rsid w:val="004D17EC"/>
    <w:rsid w:val="004D48EB"/>
    <w:rsid w:val="004D76D3"/>
    <w:rsid w:val="004D78B4"/>
    <w:rsid w:val="004E2230"/>
    <w:rsid w:val="005007A8"/>
    <w:rsid w:val="0050161B"/>
    <w:rsid w:val="00510561"/>
    <w:rsid w:val="00511148"/>
    <w:rsid w:val="005118E2"/>
    <w:rsid w:val="00525B09"/>
    <w:rsid w:val="00527399"/>
    <w:rsid w:val="00545D6C"/>
    <w:rsid w:val="00547A17"/>
    <w:rsid w:val="005624B6"/>
    <w:rsid w:val="00564C56"/>
    <w:rsid w:val="00580870"/>
    <w:rsid w:val="005834B0"/>
    <w:rsid w:val="00587C61"/>
    <w:rsid w:val="00595640"/>
    <w:rsid w:val="005957AA"/>
    <w:rsid w:val="00595AED"/>
    <w:rsid w:val="005975B6"/>
    <w:rsid w:val="005A27F8"/>
    <w:rsid w:val="005B49A9"/>
    <w:rsid w:val="005B53AB"/>
    <w:rsid w:val="005B6088"/>
    <w:rsid w:val="005C1CA6"/>
    <w:rsid w:val="005C1F8C"/>
    <w:rsid w:val="005C7870"/>
    <w:rsid w:val="005D1AEC"/>
    <w:rsid w:val="005D255E"/>
    <w:rsid w:val="005E1269"/>
    <w:rsid w:val="005E2EF8"/>
    <w:rsid w:val="005E4944"/>
    <w:rsid w:val="005E6DD9"/>
    <w:rsid w:val="005F0BE4"/>
    <w:rsid w:val="005F241A"/>
    <w:rsid w:val="005F7052"/>
    <w:rsid w:val="00602629"/>
    <w:rsid w:val="0060704E"/>
    <w:rsid w:val="00612D82"/>
    <w:rsid w:val="00613B15"/>
    <w:rsid w:val="00614142"/>
    <w:rsid w:val="00616272"/>
    <w:rsid w:val="00617522"/>
    <w:rsid w:val="006202EC"/>
    <w:rsid w:val="00620789"/>
    <w:rsid w:val="00630DD6"/>
    <w:rsid w:val="00630E76"/>
    <w:rsid w:val="006311EF"/>
    <w:rsid w:val="006348B3"/>
    <w:rsid w:val="00635B44"/>
    <w:rsid w:val="00640841"/>
    <w:rsid w:val="00640FFA"/>
    <w:rsid w:val="00641758"/>
    <w:rsid w:val="00642E71"/>
    <w:rsid w:val="00644822"/>
    <w:rsid w:val="00645FE2"/>
    <w:rsid w:val="006473F7"/>
    <w:rsid w:val="0065027C"/>
    <w:rsid w:val="00651600"/>
    <w:rsid w:val="006553E2"/>
    <w:rsid w:val="00657A86"/>
    <w:rsid w:val="006635A8"/>
    <w:rsid w:val="006639EE"/>
    <w:rsid w:val="00664229"/>
    <w:rsid w:val="006702DB"/>
    <w:rsid w:val="006715CB"/>
    <w:rsid w:val="00673B20"/>
    <w:rsid w:val="0067506C"/>
    <w:rsid w:val="006762A2"/>
    <w:rsid w:val="006773A2"/>
    <w:rsid w:val="0068555F"/>
    <w:rsid w:val="00690498"/>
    <w:rsid w:val="00691796"/>
    <w:rsid w:val="006941BA"/>
    <w:rsid w:val="006A0053"/>
    <w:rsid w:val="006A0420"/>
    <w:rsid w:val="006A2090"/>
    <w:rsid w:val="006A2855"/>
    <w:rsid w:val="006A323F"/>
    <w:rsid w:val="006B1540"/>
    <w:rsid w:val="006B395E"/>
    <w:rsid w:val="006B5E3B"/>
    <w:rsid w:val="006C480D"/>
    <w:rsid w:val="006C581D"/>
    <w:rsid w:val="006C6F81"/>
    <w:rsid w:val="006C75B9"/>
    <w:rsid w:val="006D11A0"/>
    <w:rsid w:val="006D4EEE"/>
    <w:rsid w:val="006D5E56"/>
    <w:rsid w:val="006E7045"/>
    <w:rsid w:val="006F0031"/>
    <w:rsid w:val="006F0718"/>
    <w:rsid w:val="00701F56"/>
    <w:rsid w:val="007056FE"/>
    <w:rsid w:val="00705A0A"/>
    <w:rsid w:val="0072007A"/>
    <w:rsid w:val="00730B23"/>
    <w:rsid w:val="007314FC"/>
    <w:rsid w:val="00732E6E"/>
    <w:rsid w:val="007340BC"/>
    <w:rsid w:val="0073771B"/>
    <w:rsid w:val="00741B60"/>
    <w:rsid w:val="00750829"/>
    <w:rsid w:val="00754DAA"/>
    <w:rsid w:val="00756042"/>
    <w:rsid w:val="0075646D"/>
    <w:rsid w:val="00761EA3"/>
    <w:rsid w:val="0076263D"/>
    <w:rsid w:val="0076307E"/>
    <w:rsid w:val="007723B3"/>
    <w:rsid w:val="00772B45"/>
    <w:rsid w:val="007736FB"/>
    <w:rsid w:val="00773D6E"/>
    <w:rsid w:val="007854BA"/>
    <w:rsid w:val="00793806"/>
    <w:rsid w:val="00795C7F"/>
    <w:rsid w:val="007A49C2"/>
    <w:rsid w:val="007A5286"/>
    <w:rsid w:val="007A6494"/>
    <w:rsid w:val="007B36D7"/>
    <w:rsid w:val="007B6C4B"/>
    <w:rsid w:val="007C3DD1"/>
    <w:rsid w:val="007C43E0"/>
    <w:rsid w:val="007C4769"/>
    <w:rsid w:val="007C4B84"/>
    <w:rsid w:val="007C7EA6"/>
    <w:rsid w:val="007D1CD9"/>
    <w:rsid w:val="007D766A"/>
    <w:rsid w:val="007E1078"/>
    <w:rsid w:val="007E1F62"/>
    <w:rsid w:val="007E3C33"/>
    <w:rsid w:val="007F1DD5"/>
    <w:rsid w:val="007F5F13"/>
    <w:rsid w:val="0080186E"/>
    <w:rsid w:val="008026F3"/>
    <w:rsid w:val="0080274B"/>
    <w:rsid w:val="00802EEB"/>
    <w:rsid w:val="00806334"/>
    <w:rsid w:val="00806615"/>
    <w:rsid w:val="0081111A"/>
    <w:rsid w:val="0081264C"/>
    <w:rsid w:val="00822083"/>
    <w:rsid w:val="00823CF1"/>
    <w:rsid w:val="00826F39"/>
    <w:rsid w:val="008315DD"/>
    <w:rsid w:val="0083210E"/>
    <w:rsid w:val="00834BCB"/>
    <w:rsid w:val="0083582B"/>
    <w:rsid w:val="008363C0"/>
    <w:rsid w:val="00845104"/>
    <w:rsid w:val="00847CB2"/>
    <w:rsid w:val="0085453F"/>
    <w:rsid w:val="00856C71"/>
    <w:rsid w:val="008612F9"/>
    <w:rsid w:val="0086370A"/>
    <w:rsid w:val="00864089"/>
    <w:rsid w:val="00865247"/>
    <w:rsid w:val="00865C54"/>
    <w:rsid w:val="00866EAB"/>
    <w:rsid w:val="008679CB"/>
    <w:rsid w:val="00871D35"/>
    <w:rsid w:val="00873AD9"/>
    <w:rsid w:val="00874D09"/>
    <w:rsid w:val="00874EDF"/>
    <w:rsid w:val="008775F4"/>
    <w:rsid w:val="00883BEA"/>
    <w:rsid w:val="00883F43"/>
    <w:rsid w:val="00885491"/>
    <w:rsid w:val="0088757C"/>
    <w:rsid w:val="0089174B"/>
    <w:rsid w:val="00893AB9"/>
    <w:rsid w:val="008A5F3F"/>
    <w:rsid w:val="008C1941"/>
    <w:rsid w:val="008C795F"/>
    <w:rsid w:val="008D20DF"/>
    <w:rsid w:val="008D32B5"/>
    <w:rsid w:val="008D3CE3"/>
    <w:rsid w:val="008D5AD8"/>
    <w:rsid w:val="008D61CA"/>
    <w:rsid w:val="008D7BC9"/>
    <w:rsid w:val="008D7F0E"/>
    <w:rsid w:val="008E08A8"/>
    <w:rsid w:val="008E251F"/>
    <w:rsid w:val="008E4CDA"/>
    <w:rsid w:val="008E5322"/>
    <w:rsid w:val="008E54F1"/>
    <w:rsid w:val="008E6834"/>
    <w:rsid w:val="008E718B"/>
    <w:rsid w:val="008F2E7D"/>
    <w:rsid w:val="008F326A"/>
    <w:rsid w:val="008F5343"/>
    <w:rsid w:val="0090022E"/>
    <w:rsid w:val="00900544"/>
    <w:rsid w:val="00902E28"/>
    <w:rsid w:val="00903197"/>
    <w:rsid w:val="00903A3C"/>
    <w:rsid w:val="00903AEA"/>
    <w:rsid w:val="00914C7D"/>
    <w:rsid w:val="009152E2"/>
    <w:rsid w:val="009155FE"/>
    <w:rsid w:val="0091593E"/>
    <w:rsid w:val="00920751"/>
    <w:rsid w:val="00920E55"/>
    <w:rsid w:val="009234F9"/>
    <w:rsid w:val="00923F6B"/>
    <w:rsid w:val="00925367"/>
    <w:rsid w:val="00930AA3"/>
    <w:rsid w:val="00931B9F"/>
    <w:rsid w:val="00936289"/>
    <w:rsid w:val="00937603"/>
    <w:rsid w:val="009454E9"/>
    <w:rsid w:val="0094643F"/>
    <w:rsid w:val="00952A54"/>
    <w:rsid w:val="00952ADC"/>
    <w:rsid w:val="009530CF"/>
    <w:rsid w:val="009542D3"/>
    <w:rsid w:val="0095562B"/>
    <w:rsid w:val="00956B3E"/>
    <w:rsid w:val="0096275B"/>
    <w:rsid w:val="00964FF0"/>
    <w:rsid w:val="00971329"/>
    <w:rsid w:val="0097319A"/>
    <w:rsid w:val="009775AD"/>
    <w:rsid w:val="009806B3"/>
    <w:rsid w:val="00981BDD"/>
    <w:rsid w:val="00981D36"/>
    <w:rsid w:val="0098502E"/>
    <w:rsid w:val="009855FD"/>
    <w:rsid w:val="00986A44"/>
    <w:rsid w:val="0098758F"/>
    <w:rsid w:val="00992371"/>
    <w:rsid w:val="00996F5C"/>
    <w:rsid w:val="009A2948"/>
    <w:rsid w:val="009B0DB4"/>
    <w:rsid w:val="009B6CE3"/>
    <w:rsid w:val="009C01B9"/>
    <w:rsid w:val="009C23B7"/>
    <w:rsid w:val="009C6544"/>
    <w:rsid w:val="009D113F"/>
    <w:rsid w:val="009D1D6A"/>
    <w:rsid w:val="009D47CD"/>
    <w:rsid w:val="009E0B08"/>
    <w:rsid w:val="009E142A"/>
    <w:rsid w:val="009E2ADD"/>
    <w:rsid w:val="009E32FF"/>
    <w:rsid w:val="009E609F"/>
    <w:rsid w:val="009F0550"/>
    <w:rsid w:val="009F42D7"/>
    <w:rsid w:val="00A040A1"/>
    <w:rsid w:val="00A06C77"/>
    <w:rsid w:val="00A11016"/>
    <w:rsid w:val="00A125C3"/>
    <w:rsid w:val="00A12BE0"/>
    <w:rsid w:val="00A143B5"/>
    <w:rsid w:val="00A155DE"/>
    <w:rsid w:val="00A207B6"/>
    <w:rsid w:val="00A21990"/>
    <w:rsid w:val="00A21C42"/>
    <w:rsid w:val="00A25C20"/>
    <w:rsid w:val="00A25D06"/>
    <w:rsid w:val="00A3064B"/>
    <w:rsid w:val="00A354CF"/>
    <w:rsid w:val="00A368B1"/>
    <w:rsid w:val="00A3790D"/>
    <w:rsid w:val="00A37DB7"/>
    <w:rsid w:val="00A422B4"/>
    <w:rsid w:val="00A43286"/>
    <w:rsid w:val="00A43D1E"/>
    <w:rsid w:val="00A455A0"/>
    <w:rsid w:val="00A50BDA"/>
    <w:rsid w:val="00A56F87"/>
    <w:rsid w:val="00A601AD"/>
    <w:rsid w:val="00A62783"/>
    <w:rsid w:val="00A64E0E"/>
    <w:rsid w:val="00A65C2D"/>
    <w:rsid w:val="00A712C4"/>
    <w:rsid w:val="00A72493"/>
    <w:rsid w:val="00A74F4C"/>
    <w:rsid w:val="00A848DF"/>
    <w:rsid w:val="00A86E8F"/>
    <w:rsid w:val="00A871C0"/>
    <w:rsid w:val="00A87649"/>
    <w:rsid w:val="00A95E8C"/>
    <w:rsid w:val="00A97012"/>
    <w:rsid w:val="00AA0D63"/>
    <w:rsid w:val="00AA148B"/>
    <w:rsid w:val="00AA4EA2"/>
    <w:rsid w:val="00AB0716"/>
    <w:rsid w:val="00AB26B1"/>
    <w:rsid w:val="00AB28C9"/>
    <w:rsid w:val="00AB365E"/>
    <w:rsid w:val="00AB4151"/>
    <w:rsid w:val="00AB5E3A"/>
    <w:rsid w:val="00AB7DC8"/>
    <w:rsid w:val="00AD1DCE"/>
    <w:rsid w:val="00AD1F4A"/>
    <w:rsid w:val="00AD6FD9"/>
    <w:rsid w:val="00AE2EE0"/>
    <w:rsid w:val="00AE5007"/>
    <w:rsid w:val="00AE6281"/>
    <w:rsid w:val="00AF4446"/>
    <w:rsid w:val="00AF46FF"/>
    <w:rsid w:val="00AF7BCE"/>
    <w:rsid w:val="00B00E5B"/>
    <w:rsid w:val="00B06D33"/>
    <w:rsid w:val="00B11D2E"/>
    <w:rsid w:val="00B12101"/>
    <w:rsid w:val="00B1479B"/>
    <w:rsid w:val="00B14B44"/>
    <w:rsid w:val="00B22476"/>
    <w:rsid w:val="00B22824"/>
    <w:rsid w:val="00B27A76"/>
    <w:rsid w:val="00B31147"/>
    <w:rsid w:val="00B322ED"/>
    <w:rsid w:val="00B33AD6"/>
    <w:rsid w:val="00B34971"/>
    <w:rsid w:val="00B40F6E"/>
    <w:rsid w:val="00B43831"/>
    <w:rsid w:val="00B45DA4"/>
    <w:rsid w:val="00B46EFF"/>
    <w:rsid w:val="00B50D08"/>
    <w:rsid w:val="00B522B1"/>
    <w:rsid w:val="00B53094"/>
    <w:rsid w:val="00B54447"/>
    <w:rsid w:val="00B56272"/>
    <w:rsid w:val="00B569DC"/>
    <w:rsid w:val="00B571A4"/>
    <w:rsid w:val="00B61067"/>
    <w:rsid w:val="00B610F4"/>
    <w:rsid w:val="00B705C2"/>
    <w:rsid w:val="00B80CDD"/>
    <w:rsid w:val="00B827B7"/>
    <w:rsid w:val="00B83AD2"/>
    <w:rsid w:val="00B866B9"/>
    <w:rsid w:val="00B873EB"/>
    <w:rsid w:val="00B9066C"/>
    <w:rsid w:val="00B9222D"/>
    <w:rsid w:val="00B92716"/>
    <w:rsid w:val="00B94CF3"/>
    <w:rsid w:val="00B956CD"/>
    <w:rsid w:val="00B958AC"/>
    <w:rsid w:val="00B95E85"/>
    <w:rsid w:val="00B967F7"/>
    <w:rsid w:val="00BA2243"/>
    <w:rsid w:val="00BA38AF"/>
    <w:rsid w:val="00BA5056"/>
    <w:rsid w:val="00BA66F7"/>
    <w:rsid w:val="00BB1031"/>
    <w:rsid w:val="00BB1B10"/>
    <w:rsid w:val="00BB3012"/>
    <w:rsid w:val="00BB335D"/>
    <w:rsid w:val="00BC07DD"/>
    <w:rsid w:val="00BC0EDA"/>
    <w:rsid w:val="00BC71CA"/>
    <w:rsid w:val="00BD5396"/>
    <w:rsid w:val="00BE03CF"/>
    <w:rsid w:val="00BE5AA0"/>
    <w:rsid w:val="00BF0B83"/>
    <w:rsid w:val="00BF45DD"/>
    <w:rsid w:val="00BF5BE8"/>
    <w:rsid w:val="00C02E06"/>
    <w:rsid w:val="00C04BA4"/>
    <w:rsid w:val="00C057B3"/>
    <w:rsid w:val="00C05DC6"/>
    <w:rsid w:val="00C05DC8"/>
    <w:rsid w:val="00C07D8B"/>
    <w:rsid w:val="00C11A6C"/>
    <w:rsid w:val="00C14018"/>
    <w:rsid w:val="00C32291"/>
    <w:rsid w:val="00C33BD4"/>
    <w:rsid w:val="00C41214"/>
    <w:rsid w:val="00C4479F"/>
    <w:rsid w:val="00C53527"/>
    <w:rsid w:val="00C6008B"/>
    <w:rsid w:val="00C63881"/>
    <w:rsid w:val="00C74CE7"/>
    <w:rsid w:val="00C77048"/>
    <w:rsid w:val="00C77494"/>
    <w:rsid w:val="00C80DE9"/>
    <w:rsid w:val="00C813C2"/>
    <w:rsid w:val="00C84017"/>
    <w:rsid w:val="00C85A50"/>
    <w:rsid w:val="00C90734"/>
    <w:rsid w:val="00C92E2B"/>
    <w:rsid w:val="00C946D4"/>
    <w:rsid w:val="00CA218E"/>
    <w:rsid w:val="00CA3CDF"/>
    <w:rsid w:val="00CB1D4B"/>
    <w:rsid w:val="00CB3470"/>
    <w:rsid w:val="00CB47D7"/>
    <w:rsid w:val="00CC6232"/>
    <w:rsid w:val="00CC6AB2"/>
    <w:rsid w:val="00CC7833"/>
    <w:rsid w:val="00CD1130"/>
    <w:rsid w:val="00CD3226"/>
    <w:rsid w:val="00CD5921"/>
    <w:rsid w:val="00CE3CFB"/>
    <w:rsid w:val="00CE789A"/>
    <w:rsid w:val="00CF1231"/>
    <w:rsid w:val="00CF5E81"/>
    <w:rsid w:val="00D015DF"/>
    <w:rsid w:val="00D07941"/>
    <w:rsid w:val="00D117C5"/>
    <w:rsid w:val="00D13EFE"/>
    <w:rsid w:val="00D2461D"/>
    <w:rsid w:val="00D32378"/>
    <w:rsid w:val="00D35152"/>
    <w:rsid w:val="00D36B1D"/>
    <w:rsid w:val="00D41FF5"/>
    <w:rsid w:val="00D44BAB"/>
    <w:rsid w:val="00D47A0E"/>
    <w:rsid w:val="00D534E3"/>
    <w:rsid w:val="00D56A2D"/>
    <w:rsid w:val="00D60DFA"/>
    <w:rsid w:val="00D6626F"/>
    <w:rsid w:val="00D730A2"/>
    <w:rsid w:val="00D746EB"/>
    <w:rsid w:val="00D7568E"/>
    <w:rsid w:val="00D76974"/>
    <w:rsid w:val="00D80687"/>
    <w:rsid w:val="00D81D58"/>
    <w:rsid w:val="00D81DCE"/>
    <w:rsid w:val="00D836A1"/>
    <w:rsid w:val="00D83D50"/>
    <w:rsid w:val="00D8682C"/>
    <w:rsid w:val="00D94B56"/>
    <w:rsid w:val="00D96328"/>
    <w:rsid w:val="00D97B9F"/>
    <w:rsid w:val="00DA19B2"/>
    <w:rsid w:val="00DA21CF"/>
    <w:rsid w:val="00DA5F36"/>
    <w:rsid w:val="00DA7DCB"/>
    <w:rsid w:val="00DA7FA8"/>
    <w:rsid w:val="00DB1997"/>
    <w:rsid w:val="00DB2F64"/>
    <w:rsid w:val="00DB588A"/>
    <w:rsid w:val="00DB7B9E"/>
    <w:rsid w:val="00DC019B"/>
    <w:rsid w:val="00DC1BB1"/>
    <w:rsid w:val="00DC21E4"/>
    <w:rsid w:val="00DC2AFB"/>
    <w:rsid w:val="00DC2BD0"/>
    <w:rsid w:val="00DD1FAE"/>
    <w:rsid w:val="00DD3BEA"/>
    <w:rsid w:val="00DE6485"/>
    <w:rsid w:val="00DF5321"/>
    <w:rsid w:val="00E05082"/>
    <w:rsid w:val="00E22CEC"/>
    <w:rsid w:val="00E23510"/>
    <w:rsid w:val="00E24CC8"/>
    <w:rsid w:val="00E26C6F"/>
    <w:rsid w:val="00E27B48"/>
    <w:rsid w:val="00E3160D"/>
    <w:rsid w:val="00E3450A"/>
    <w:rsid w:val="00E34D38"/>
    <w:rsid w:val="00E36BA1"/>
    <w:rsid w:val="00E375D0"/>
    <w:rsid w:val="00E407FE"/>
    <w:rsid w:val="00E412C2"/>
    <w:rsid w:val="00E446E7"/>
    <w:rsid w:val="00E44F36"/>
    <w:rsid w:val="00E50324"/>
    <w:rsid w:val="00E5379A"/>
    <w:rsid w:val="00E56104"/>
    <w:rsid w:val="00E70A9B"/>
    <w:rsid w:val="00E75C3B"/>
    <w:rsid w:val="00E7757A"/>
    <w:rsid w:val="00E813CF"/>
    <w:rsid w:val="00E90504"/>
    <w:rsid w:val="00E90C31"/>
    <w:rsid w:val="00E96E68"/>
    <w:rsid w:val="00EA286F"/>
    <w:rsid w:val="00EA2A8C"/>
    <w:rsid w:val="00EA2E16"/>
    <w:rsid w:val="00EA6AF2"/>
    <w:rsid w:val="00EA7070"/>
    <w:rsid w:val="00EB13A0"/>
    <w:rsid w:val="00EB1C0B"/>
    <w:rsid w:val="00EB3769"/>
    <w:rsid w:val="00EC1BB1"/>
    <w:rsid w:val="00EC4A6D"/>
    <w:rsid w:val="00ED0EDF"/>
    <w:rsid w:val="00ED530D"/>
    <w:rsid w:val="00ED708F"/>
    <w:rsid w:val="00EE0662"/>
    <w:rsid w:val="00EE27B6"/>
    <w:rsid w:val="00EE4155"/>
    <w:rsid w:val="00EE4413"/>
    <w:rsid w:val="00EE4886"/>
    <w:rsid w:val="00EE6E10"/>
    <w:rsid w:val="00EF0734"/>
    <w:rsid w:val="00EF3706"/>
    <w:rsid w:val="00EF4260"/>
    <w:rsid w:val="00F07E8A"/>
    <w:rsid w:val="00F14D7E"/>
    <w:rsid w:val="00F177F2"/>
    <w:rsid w:val="00F25EB5"/>
    <w:rsid w:val="00F3105E"/>
    <w:rsid w:val="00F36AD2"/>
    <w:rsid w:val="00F410BD"/>
    <w:rsid w:val="00F52420"/>
    <w:rsid w:val="00F56C09"/>
    <w:rsid w:val="00F57293"/>
    <w:rsid w:val="00F60943"/>
    <w:rsid w:val="00F62DA9"/>
    <w:rsid w:val="00F6325B"/>
    <w:rsid w:val="00F6680F"/>
    <w:rsid w:val="00F71E42"/>
    <w:rsid w:val="00F742DA"/>
    <w:rsid w:val="00F83310"/>
    <w:rsid w:val="00F83633"/>
    <w:rsid w:val="00F84F00"/>
    <w:rsid w:val="00F860FB"/>
    <w:rsid w:val="00F87979"/>
    <w:rsid w:val="00F927BC"/>
    <w:rsid w:val="00F95293"/>
    <w:rsid w:val="00F97C86"/>
    <w:rsid w:val="00FA3EB9"/>
    <w:rsid w:val="00FA4078"/>
    <w:rsid w:val="00FA5589"/>
    <w:rsid w:val="00FB5886"/>
    <w:rsid w:val="00FC064C"/>
    <w:rsid w:val="00FC087E"/>
    <w:rsid w:val="00FC11D6"/>
    <w:rsid w:val="00FC61D4"/>
    <w:rsid w:val="00FD1A00"/>
    <w:rsid w:val="00FD48A9"/>
    <w:rsid w:val="00FE247B"/>
    <w:rsid w:val="00FF15A5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DAE"/>
    <w:pPr>
      <w:keepNext/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A3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712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54E9"/>
    <w:pPr>
      <w:keepNext/>
      <w:tabs>
        <w:tab w:val="num" w:pos="3000"/>
      </w:tabs>
      <w:suppressAutoHyphens/>
      <w:ind w:left="708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454E9"/>
    <w:pPr>
      <w:keepNext/>
      <w:tabs>
        <w:tab w:val="num" w:pos="3720"/>
      </w:tabs>
      <w:suppressAutoHyphens/>
      <w:ind w:left="3720" w:hanging="360"/>
      <w:jc w:val="both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3A3D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454E9"/>
    <w:pPr>
      <w:keepNext/>
      <w:tabs>
        <w:tab w:val="left" w:pos="2910"/>
        <w:tab w:val="num" w:pos="5160"/>
      </w:tabs>
      <w:suppressAutoHyphens/>
      <w:ind w:left="5160" w:hanging="360"/>
      <w:jc w:val="right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9454E9"/>
    <w:pPr>
      <w:keepNext/>
      <w:tabs>
        <w:tab w:val="num" w:pos="5880"/>
      </w:tabs>
      <w:suppressAutoHyphens/>
      <w:ind w:left="5880" w:hanging="360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A3D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E68"/>
    <w:rPr>
      <w:rFonts w:cs="Times New Roman"/>
      <w:b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76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6E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6E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6E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6EE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6EE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6E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6EEE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3A3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EEE"/>
    <w:rPr>
      <w:sz w:val="24"/>
      <w:szCs w:val="24"/>
    </w:rPr>
  </w:style>
  <w:style w:type="paragraph" w:styleId="a5">
    <w:name w:val="footer"/>
    <w:basedOn w:val="a"/>
    <w:link w:val="a6"/>
    <w:uiPriority w:val="99"/>
    <w:rsid w:val="003A3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EEE"/>
    <w:rPr>
      <w:sz w:val="24"/>
      <w:szCs w:val="24"/>
    </w:rPr>
  </w:style>
  <w:style w:type="paragraph" w:customStyle="1" w:styleId="ConsPlusNormal">
    <w:name w:val="ConsPlusNormal"/>
    <w:uiPriority w:val="99"/>
    <w:rsid w:val="003A3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3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A3D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3A3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3A3DAE"/>
    <w:rPr>
      <w:rFonts w:cs="Times New Roman"/>
    </w:rPr>
  </w:style>
  <w:style w:type="paragraph" w:customStyle="1" w:styleId="a9">
    <w:name w:val="Ïîäïóíêò"/>
    <w:basedOn w:val="a"/>
    <w:uiPriority w:val="99"/>
    <w:rsid w:val="003A3DAE"/>
    <w:pPr>
      <w:jc w:val="both"/>
    </w:pPr>
    <w:rPr>
      <w:szCs w:val="20"/>
    </w:rPr>
  </w:style>
  <w:style w:type="character" w:styleId="aa">
    <w:name w:val="Hyperlink"/>
    <w:basedOn w:val="a0"/>
    <w:uiPriority w:val="99"/>
    <w:rsid w:val="003A3DAE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3A3DAE"/>
    <w:pPr>
      <w:jc w:val="center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uiPriority w:val="99"/>
    <w:rsid w:val="003A3DAE"/>
    <w:pPr>
      <w:ind w:firstLine="567"/>
      <w:jc w:val="center"/>
    </w:pPr>
    <w:rPr>
      <w:sz w:val="28"/>
      <w:szCs w:val="20"/>
    </w:rPr>
  </w:style>
  <w:style w:type="character" w:styleId="ab">
    <w:name w:val="FollowedHyperlink"/>
    <w:basedOn w:val="a0"/>
    <w:uiPriority w:val="99"/>
    <w:rsid w:val="003A3DAE"/>
    <w:rPr>
      <w:rFonts w:cs="Times New Roman"/>
      <w:color w:val="800080"/>
      <w:u w:val="single"/>
    </w:rPr>
  </w:style>
  <w:style w:type="paragraph" w:styleId="32">
    <w:name w:val="Body Text 3"/>
    <w:basedOn w:val="a"/>
    <w:link w:val="33"/>
    <w:uiPriority w:val="99"/>
    <w:rsid w:val="003A3DAE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6EEE"/>
    <w:rPr>
      <w:sz w:val="16"/>
      <w:szCs w:val="16"/>
    </w:rPr>
  </w:style>
  <w:style w:type="paragraph" w:customStyle="1" w:styleId="ConsNormal">
    <w:name w:val="ConsNormal"/>
    <w:uiPriority w:val="99"/>
    <w:rsid w:val="003A3D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3A3DA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6EEE"/>
    <w:rPr>
      <w:sz w:val="24"/>
      <w:szCs w:val="24"/>
    </w:rPr>
  </w:style>
  <w:style w:type="paragraph" w:styleId="ae">
    <w:name w:val="Body Text"/>
    <w:basedOn w:val="a"/>
    <w:link w:val="af"/>
    <w:uiPriority w:val="99"/>
    <w:rsid w:val="003A3D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87870"/>
    <w:rPr>
      <w:rFonts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3A3DAE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rsid w:val="003A3D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87870"/>
    <w:rPr>
      <w:rFonts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3A3DA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6EEE"/>
    <w:rPr>
      <w:sz w:val="16"/>
      <w:szCs w:val="16"/>
    </w:rPr>
  </w:style>
  <w:style w:type="paragraph" w:styleId="24">
    <w:name w:val="Body Text 2"/>
    <w:basedOn w:val="a"/>
    <w:link w:val="25"/>
    <w:uiPriority w:val="99"/>
    <w:rsid w:val="003A3DA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76EEE"/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3A3DA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D76E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Normal (Web)"/>
    <w:basedOn w:val="a"/>
    <w:uiPriority w:val="99"/>
    <w:rsid w:val="003A3DAE"/>
    <w:pPr>
      <w:spacing w:before="100" w:beforeAutospacing="1" w:after="100" w:afterAutospacing="1"/>
    </w:pPr>
  </w:style>
  <w:style w:type="character" w:styleId="af4">
    <w:name w:val="Emphasis"/>
    <w:basedOn w:val="a0"/>
    <w:uiPriority w:val="99"/>
    <w:qFormat/>
    <w:rsid w:val="003A3DAE"/>
    <w:rPr>
      <w:rFonts w:cs="Times New Roman"/>
      <w:i/>
      <w:iCs/>
    </w:rPr>
  </w:style>
  <w:style w:type="character" w:customStyle="1" w:styleId="bodyarticletext">
    <w:name w:val="bodyarticletext"/>
    <w:basedOn w:val="a0"/>
    <w:uiPriority w:val="99"/>
    <w:rsid w:val="003A3DAE"/>
    <w:rPr>
      <w:rFonts w:cs="Times New Roman"/>
    </w:rPr>
  </w:style>
  <w:style w:type="paragraph" w:customStyle="1" w:styleId="FR1">
    <w:name w:val="FR1"/>
    <w:uiPriority w:val="99"/>
    <w:rsid w:val="00BB1031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af5">
    <w:name w:val="Таблицы (моноширинный)"/>
    <w:basedOn w:val="a"/>
    <w:next w:val="a"/>
    <w:uiPriority w:val="99"/>
    <w:rsid w:val="00BB10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8652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76EEE"/>
    <w:rPr>
      <w:sz w:val="0"/>
      <w:szCs w:val="0"/>
    </w:rPr>
  </w:style>
  <w:style w:type="paragraph" w:customStyle="1" w:styleId="211">
    <w:name w:val="Основной текст 211"/>
    <w:basedOn w:val="a"/>
    <w:uiPriority w:val="99"/>
    <w:rsid w:val="00287870"/>
    <w:pPr>
      <w:jc w:val="center"/>
    </w:pPr>
    <w:rPr>
      <w:b/>
      <w:sz w:val="28"/>
      <w:szCs w:val="20"/>
    </w:rPr>
  </w:style>
  <w:style w:type="character" w:styleId="af8">
    <w:name w:val="Strong"/>
    <w:basedOn w:val="a0"/>
    <w:uiPriority w:val="99"/>
    <w:qFormat/>
    <w:rsid w:val="00B522B1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1A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6EEE"/>
    <w:rPr>
      <w:rFonts w:ascii="Courier New" w:hAnsi="Courier New" w:cs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9454E9"/>
  </w:style>
  <w:style w:type="character" w:customStyle="1" w:styleId="WW-Absatz-Standardschriftart">
    <w:name w:val="WW-Absatz-Standardschriftart"/>
    <w:uiPriority w:val="99"/>
    <w:rsid w:val="009454E9"/>
  </w:style>
  <w:style w:type="character" w:customStyle="1" w:styleId="WW-Absatz-Standardschriftart1">
    <w:name w:val="WW-Absatz-Standardschriftart1"/>
    <w:uiPriority w:val="99"/>
    <w:rsid w:val="009454E9"/>
  </w:style>
  <w:style w:type="character" w:customStyle="1" w:styleId="WW-Absatz-Standardschriftart11">
    <w:name w:val="WW-Absatz-Standardschriftart11"/>
    <w:uiPriority w:val="99"/>
    <w:rsid w:val="009454E9"/>
  </w:style>
  <w:style w:type="character" w:customStyle="1" w:styleId="WW-Absatz-Standardschriftart111">
    <w:name w:val="WW-Absatz-Standardschriftart111"/>
    <w:uiPriority w:val="99"/>
    <w:rsid w:val="009454E9"/>
  </w:style>
  <w:style w:type="character" w:customStyle="1" w:styleId="WW-Absatz-Standardschriftart1111">
    <w:name w:val="WW-Absatz-Standardschriftart1111"/>
    <w:uiPriority w:val="99"/>
    <w:rsid w:val="009454E9"/>
  </w:style>
  <w:style w:type="character" w:customStyle="1" w:styleId="WW-Absatz-Standardschriftart11111">
    <w:name w:val="WW-Absatz-Standardschriftart11111"/>
    <w:uiPriority w:val="99"/>
    <w:rsid w:val="009454E9"/>
  </w:style>
  <w:style w:type="character" w:customStyle="1" w:styleId="WW-Absatz-Standardschriftart111111">
    <w:name w:val="WW-Absatz-Standardschriftart111111"/>
    <w:uiPriority w:val="99"/>
    <w:rsid w:val="009454E9"/>
  </w:style>
  <w:style w:type="character" w:customStyle="1" w:styleId="WW-Absatz-Standardschriftart1111111">
    <w:name w:val="WW-Absatz-Standardschriftart1111111"/>
    <w:uiPriority w:val="99"/>
    <w:rsid w:val="009454E9"/>
  </w:style>
  <w:style w:type="character" w:customStyle="1" w:styleId="WW-Absatz-Standardschriftart11111111">
    <w:name w:val="WW-Absatz-Standardschriftart11111111"/>
    <w:uiPriority w:val="99"/>
    <w:rsid w:val="009454E9"/>
  </w:style>
  <w:style w:type="character" w:customStyle="1" w:styleId="WW-Absatz-Standardschriftart111111111">
    <w:name w:val="WW-Absatz-Standardschriftart111111111"/>
    <w:uiPriority w:val="99"/>
    <w:rsid w:val="009454E9"/>
  </w:style>
  <w:style w:type="character" w:customStyle="1" w:styleId="WW-Absatz-Standardschriftart1111111111">
    <w:name w:val="WW-Absatz-Standardschriftart1111111111"/>
    <w:uiPriority w:val="99"/>
    <w:rsid w:val="009454E9"/>
  </w:style>
  <w:style w:type="character" w:customStyle="1" w:styleId="WW-Absatz-Standardschriftart11111111111">
    <w:name w:val="WW-Absatz-Standardschriftart11111111111"/>
    <w:uiPriority w:val="99"/>
    <w:rsid w:val="009454E9"/>
  </w:style>
  <w:style w:type="character" w:customStyle="1" w:styleId="WW-Absatz-Standardschriftart111111111111">
    <w:name w:val="WW-Absatz-Standardschriftart111111111111"/>
    <w:uiPriority w:val="99"/>
    <w:rsid w:val="009454E9"/>
  </w:style>
  <w:style w:type="character" w:customStyle="1" w:styleId="WW-Absatz-Standardschriftart1111111111111">
    <w:name w:val="WW-Absatz-Standardschriftart1111111111111"/>
    <w:uiPriority w:val="99"/>
    <w:rsid w:val="009454E9"/>
  </w:style>
  <w:style w:type="character" w:customStyle="1" w:styleId="WW-Absatz-Standardschriftart11111111111111">
    <w:name w:val="WW-Absatz-Standardschriftart11111111111111"/>
    <w:uiPriority w:val="99"/>
    <w:rsid w:val="009454E9"/>
  </w:style>
  <w:style w:type="character" w:customStyle="1" w:styleId="WW-Absatz-Standardschriftart111111111111111">
    <w:name w:val="WW-Absatz-Standardschriftart111111111111111"/>
    <w:uiPriority w:val="99"/>
    <w:rsid w:val="009454E9"/>
  </w:style>
  <w:style w:type="character" w:customStyle="1" w:styleId="WW-Absatz-Standardschriftart1111111111111111">
    <w:name w:val="WW-Absatz-Standardschriftart1111111111111111"/>
    <w:uiPriority w:val="99"/>
    <w:rsid w:val="009454E9"/>
  </w:style>
  <w:style w:type="character" w:customStyle="1" w:styleId="WW-Absatz-Standardschriftart11111111111111111">
    <w:name w:val="WW-Absatz-Standardschriftart11111111111111111"/>
    <w:uiPriority w:val="99"/>
    <w:rsid w:val="009454E9"/>
  </w:style>
  <w:style w:type="character" w:customStyle="1" w:styleId="WW-Absatz-Standardschriftart111111111111111111">
    <w:name w:val="WW-Absatz-Standardschriftart111111111111111111"/>
    <w:uiPriority w:val="99"/>
    <w:rsid w:val="009454E9"/>
  </w:style>
  <w:style w:type="character" w:customStyle="1" w:styleId="WW-Absatz-Standardschriftart1111111111111111111">
    <w:name w:val="WW-Absatz-Standardschriftart1111111111111111111"/>
    <w:uiPriority w:val="99"/>
    <w:rsid w:val="009454E9"/>
  </w:style>
  <w:style w:type="character" w:customStyle="1" w:styleId="WW-Absatz-Standardschriftart11111111111111111111">
    <w:name w:val="WW-Absatz-Standardschriftart11111111111111111111"/>
    <w:uiPriority w:val="99"/>
    <w:rsid w:val="009454E9"/>
  </w:style>
  <w:style w:type="character" w:customStyle="1" w:styleId="26">
    <w:name w:val="Основной шрифт абзаца2"/>
    <w:uiPriority w:val="99"/>
    <w:rsid w:val="009454E9"/>
  </w:style>
  <w:style w:type="character" w:customStyle="1" w:styleId="WW-Absatz-Standardschriftart111111111111111111111">
    <w:name w:val="WW-Absatz-Standardschriftart111111111111111111111"/>
    <w:uiPriority w:val="99"/>
    <w:rsid w:val="009454E9"/>
  </w:style>
  <w:style w:type="character" w:customStyle="1" w:styleId="WW-Absatz-Standardschriftart1111111111111111111111">
    <w:name w:val="WW-Absatz-Standardschriftart1111111111111111111111"/>
    <w:uiPriority w:val="99"/>
    <w:rsid w:val="009454E9"/>
  </w:style>
  <w:style w:type="character" w:customStyle="1" w:styleId="WW8Num2z0">
    <w:name w:val="WW8Num2z0"/>
    <w:uiPriority w:val="99"/>
    <w:rsid w:val="009454E9"/>
    <w:rPr>
      <w:rFonts w:ascii="Times New Roman" w:hAnsi="Times New Roman"/>
    </w:rPr>
  </w:style>
  <w:style w:type="character" w:customStyle="1" w:styleId="WW8Num2z1">
    <w:name w:val="WW8Num2z1"/>
    <w:uiPriority w:val="99"/>
    <w:rsid w:val="009454E9"/>
    <w:rPr>
      <w:rFonts w:ascii="Courier New" w:hAnsi="Courier New"/>
    </w:rPr>
  </w:style>
  <w:style w:type="character" w:customStyle="1" w:styleId="WW8Num2z2">
    <w:name w:val="WW8Num2z2"/>
    <w:uiPriority w:val="99"/>
    <w:rsid w:val="009454E9"/>
    <w:rPr>
      <w:rFonts w:ascii="Wingdings" w:hAnsi="Wingdings"/>
    </w:rPr>
  </w:style>
  <w:style w:type="character" w:customStyle="1" w:styleId="WW8Num2z3">
    <w:name w:val="WW8Num2z3"/>
    <w:uiPriority w:val="99"/>
    <w:rsid w:val="009454E9"/>
    <w:rPr>
      <w:rFonts w:ascii="Symbol" w:hAnsi="Symbol"/>
    </w:rPr>
  </w:style>
  <w:style w:type="character" w:customStyle="1" w:styleId="WW8Num3z1">
    <w:name w:val="WW8Num3z1"/>
    <w:uiPriority w:val="99"/>
    <w:rsid w:val="009454E9"/>
    <w:rPr>
      <w:rFonts w:ascii="Times New Roman" w:hAnsi="Times New Roman"/>
    </w:rPr>
  </w:style>
  <w:style w:type="character" w:customStyle="1" w:styleId="WW8Num4z0">
    <w:name w:val="WW8Num4z0"/>
    <w:uiPriority w:val="99"/>
    <w:rsid w:val="009454E9"/>
    <w:rPr>
      <w:rFonts w:ascii="Times New Roman" w:hAnsi="Times New Roman"/>
    </w:rPr>
  </w:style>
  <w:style w:type="character" w:customStyle="1" w:styleId="WW8Num4z1">
    <w:name w:val="WW8Num4z1"/>
    <w:uiPriority w:val="99"/>
    <w:rsid w:val="009454E9"/>
    <w:rPr>
      <w:rFonts w:ascii="Courier New" w:hAnsi="Courier New"/>
    </w:rPr>
  </w:style>
  <w:style w:type="character" w:customStyle="1" w:styleId="WW8Num4z2">
    <w:name w:val="WW8Num4z2"/>
    <w:uiPriority w:val="99"/>
    <w:rsid w:val="009454E9"/>
    <w:rPr>
      <w:rFonts w:ascii="Wingdings" w:hAnsi="Wingdings"/>
    </w:rPr>
  </w:style>
  <w:style w:type="character" w:customStyle="1" w:styleId="WW8Num4z3">
    <w:name w:val="WW8Num4z3"/>
    <w:uiPriority w:val="99"/>
    <w:rsid w:val="009454E9"/>
    <w:rPr>
      <w:rFonts w:ascii="Symbol" w:hAnsi="Symbol"/>
    </w:rPr>
  </w:style>
  <w:style w:type="character" w:customStyle="1" w:styleId="11">
    <w:name w:val="Основной шрифт абзаца1"/>
    <w:uiPriority w:val="99"/>
    <w:rsid w:val="009454E9"/>
  </w:style>
  <w:style w:type="paragraph" w:customStyle="1" w:styleId="af9">
    <w:name w:val="Заголовок"/>
    <w:basedOn w:val="a"/>
    <w:next w:val="ae"/>
    <w:uiPriority w:val="99"/>
    <w:rsid w:val="009454E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fa">
    <w:name w:val="List"/>
    <w:basedOn w:val="ae"/>
    <w:uiPriority w:val="99"/>
    <w:rsid w:val="009454E9"/>
    <w:pPr>
      <w:tabs>
        <w:tab w:val="left" w:pos="1080"/>
      </w:tabs>
      <w:suppressAutoHyphens/>
      <w:spacing w:after="0"/>
      <w:jc w:val="both"/>
    </w:pPr>
    <w:rPr>
      <w:rFonts w:ascii="Arial" w:hAnsi="Arial" w:cs="Arial Unicode MS"/>
      <w:sz w:val="28"/>
      <w:lang w:eastAsia="ar-SA"/>
    </w:rPr>
  </w:style>
  <w:style w:type="paragraph" w:customStyle="1" w:styleId="27">
    <w:name w:val="Название2"/>
    <w:basedOn w:val="a"/>
    <w:uiPriority w:val="99"/>
    <w:rsid w:val="009454E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8">
    <w:name w:val="Указатель2"/>
    <w:basedOn w:val="a"/>
    <w:uiPriority w:val="99"/>
    <w:rsid w:val="009454E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uiPriority w:val="99"/>
    <w:rsid w:val="009454E9"/>
    <w:pPr>
      <w:suppressLineNumbers/>
      <w:suppressAutoHyphens/>
      <w:spacing w:before="120" w:after="120"/>
    </w:pPr>
    <w:rPr>
      <w:rFonts w:ascii="Arial" w:hAnsi="Arial" w:cs="Arial Unicode MS"/>
      <w:i/>
      <w:iCs/>
      <w:sz w:val="20"/>
      <w:lang w:eastAsia="ar-SA"/>
    </w:rPr>
  </w:style>
  <w:style w:type="paragraph" w:customStyle="1" w:styleId="13">
    <w:name w:val="Указатель1"/>
    <w:basedOn w:val="a"/>
    <w:uiPriority w:val="99"/>
    <w:rsid w:val="009454E9"/>
    <w:pPr>
      <w:suppressLineNumbers/>
      <w:suppressAutoHyphens/>
    </w:pPr>
    <w:rPr>
      <w:rFonts w:ascii="Arial" w:hAnsi="Arial" w:cs="Arial Unicode MS"/>
      <w:lang w:eastAsia="ar-SA"/>
    </w:rPr>
  </w:style>
  <w:style w:type="paragraph" w:styleId="afb">
    <w:name w:val="Subtitle"/>
    <w:basedOn w:val="af9"/>
    <w:next w:val="ae"/>
    <w:link w:val="afc"/>
    <w:uiPriority w:val="99"/>
    <w:qFormat/>
    <w:rsid w:val="009454E9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uiPriority w:val="11"/>
    <w:rsid w:val="00D76EEE"/>
    <w:rPr>
      <w:rFonts w:ascii="Cambria" w:eastAsia="Times New Roman" w:hAnsi="Cambria" w:cs="Times New Roman"/>
      <w:sz w:val="24"/>
      <w:szCs w:val="24"/>
    </w:rPr>
  </w:style>
  <w:style w:type="paragraph" w:customStyle="1" w:styleId="14">
    <w:name w:val="Обычный1"/>
    <w:uiPriority w:val="99"/>
    <w:rsid w:val="009454E9"/>
    <w:pPr>
      <w:widowControl w:val="0"/>
      <w:suppressAutoHyphens/>
      <w:spacing w:line="276" w:lineRule="auto"/>
      <w:ind w:left="2920" w:right="3000"/>
      <w:jc w:val="center"/>
    </w:pPr>
    <w:rPr>
      <w:b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9454E9"/>
    <w:pPr>
      <w:suppressAutoHyphens/>
      <w:ind w:left="708"/>
      <w:jc w:val="both"/>
    </w:pPr>
    <w:rPr>
      <w:sz w:val="28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9454E9"/>
    <w:pPr>
      <w:suppressAutoHyphens/>
      <w:ind w:firstLine="708"/>
      <w:jc w:val="both"/>
    </w:pPr>
    <w:rPr>
      <w:sz w:val="28"/>
      <w:lang w:eastAsia="ar-SA"/>
    </w:rPr>
  </w:style>
  <w:style w:type="paragraph" w:customStyle="1" w:styleId="afd">
    <w:name w:val="Содержимое таблицы"/>
    <w:basedOn w:val="a"/>
    <w:uiPriority w:val="99"/>
    <w:rsid w:val="009454E9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uiPriority w:val="99"/>
    <w:rsid w:val="009454E9"/>
    <w:pPr>
      <w:jc w:val="center"/>
    </w:pPr>
    <w:rPr>
      <w:b/>
      <w:bCs/>
    </w:rPr>
  </w:style>
  <w:style w:type="paragraph" w:customStyle="1" w:styleId="ConsTitle">
    <w:name w:val="ConsTitle"/>
    <w:uiPriority w:val="99"/>
    <w:rsid w:val="009454E9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Titre3b">
    <w:name w:val="Titre3b"/>
    <w:basedOn w:val="3"/>
    <w:next w:val="ae"/>
    <w:uiPriority w:val="99"/>
    <w:rsid w:val="008D5AD8"/>
    <w:pPr>
      <w:keepNext w:val="0"/>
      <w:tabs>
        <w:tab w:val="num" w:pos="851"/>
      </w:tabs>
      <w:spacing w:before="0" w:after="120" w:line="240" w:lineRule="auto"/>
      <w:ind w:left="851" w:hanging="851"/>
      <w:jc w:val="both"/>
    </w:pPr>
    <w:rPr>
      <w:rFonts w:ascii="Times New Roman" w:hAnsi="Times New Roman" w:cs="Times New Roman"/>
      <w:b w:val="0"/>
      <w:bCs w:val="0"/>
      <w:sz w:val="22"/>
      <w:szCs w:val="20"/>
      <w:lang w:val="fr-FR" w:eastAsia="fr-FR"/>
    </w:rPr>
  </w:style>
  <w:style w:type="paragraph" w:customStyle="1" w:styleId="aff">
    <w:name w:val="Нормальный (таблица)"/>
    <w:basedOn w:val="a"/>
    <w:next w:val="a"/>
    <w:uiPriority w:val="99"/>
    <w:rsid w:val="000A19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ADM\Desktop\&#1095;&#1072;&#1081;&#1085;&#1080;&#1082;\&#1077;&#1083;&#1082;&#1080;%202017\&#1048;&#1079;&#1074;&#1077;&#1097;&#1077;&#1085;&#1080;&#1077;%20&#1077;&#1083;&#1082;&#1080;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medve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ADM\Desktop\&#1095;&#1072;&#1081;&#1085;&#1080;&#1082;\&#1077;&#1083;&#1082;&#1080;%202017\&#1048;&#1079;&#1074;&#1077;&#1097;&#1077;&#1085;&#1080;&#1077;%20&#1077;&#1083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ADM\Desktop\&#1095;&#1072;&#1081;&#1085;&#1080;&#1082;\&#1077;&#1083;&#1082;&#1080;%202017\&#1048;&#1079;&#1074;&#1077;&#1097;&#1077;&#1085;&#1080;&#1077;%20&#1077;&#1083;&#1082;&#1080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7A48-2CAC-4CD8-BC9B-235238AC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ОАО"МОЭСК"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chebotarev</dc:creator>
  <cp:lastModifiedBy>Филоненко</cp:lastModifiedBy>
  <cp:revision>22</cp:revision>
  <cp:lastPrinted>2021-11-23T12:48:00Z</cp:lastPrinted>
  <dcterms:created xsi:type="dcterms:W3CDTF">2020-11-10T13:11:00Z</dcterms:created>
  <dcterms:modified xsi:type="dcterms:W3CDTF">2022-04-27T11:53:00Z</dcterms:modified>
</cp:coreProperties>
</file>